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23" w:rsidRPr="00C56435" w:rsidRDefault="00D04B92" w:rsidP="00C56435">
      <w:pPr>
        <w:pStyle w:val="berschrift1"/>
        <w:jc w:val="center"/>
        <w:rPr>
          <w:rFonts w:ascii="Calibri" w:hAnsi="Calibri"/>
          <w:sz w:val="32"/>
        </w:rPr>
      </w:pPr>
      <w:bookmarkStart w:id="0" w:name="_GoBack"/>
      <w:r w:rsidRPr="00D04B92">
        <w:rPr>
          <w:rFonts w:ascii="Calibri" w:hAnsi="Calibri"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275183</wp:posOffset>
            </wp:positionV>
            <wp:extent cx="576072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500" y="21237"/>
                <wp:lineTo x="21500" y="0"/>
                <wp:lineTo x="0" y="0"/>
              </wp:wrapPolygon>
            </wp:wrapTight>
            <wp:docPr id="1" name="Grafik 1" descr="D:\Eigene Dateien\Dokumente\Artikel\KI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kumente\Artikel\KIK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F334F" w:rsidRPr="00C56435">
        <w:rPr>
          <w:rFonts w:ascii="Calibri" w:hAnsi="Calibri"/>
          <w:sz w:val="32"/>
        </w:rPr>
        <w:t xml:space="preserve">Die </w:t>
      </w:r>
      <w:r w:rsidR="00B27E1F" w:rsidRPr="00C56435">
        <w:rPr>
          <w:rFonts w:ascii="Calibri" w:hAnsi="Calibri"/>
          <w:sz w:val="32"/>
        </w:rPr>
        <w:t>Kreuzzüge</w:t>
      </w:r>
      <w:r w:rsidR="00574915" w:rsidRPr="00C56435">
        <w:rPr>
          <w:rFonts w:ascii="Calibri" w:hAnsi="Calibri"/>
          <w:sz w:val="32"/>
        </w:rPr>
        <w:t>:</w:t>
      </w:r>
      <w:r w:rsidR="00DF334F" w:rsidRPr="00C56435">
        <w:rPr>
          <w:rFonts w:ascii="Calibri" w:hAnsi="Calibri"/>
          <w:sz w:val="32"/>
        </w:rPr>
        <w:t xml:space="preserve"> </w:t>
      </w:r>
      <w:r w:rsidR="002D5489" w:rsidRPr="00C56435">
        <w:rPr>
          <w:rFonts w:ascii="Calibri" w:hAnsi="Calibri"/>
          <w:sz w:val="32"/>
        </w:rPr>
        <w:t>Ein christlicher Djihad im Mittelalter</w:t>
      </w:r>
      <w:r w:rsidR="00DF334F" w:rsidRPr="00C56435">
        <w:rPr>
          <w:rFonts w:ascii="Calibri" w:hAnsi="Calibri"/>
          <w:sz w:val="32"/>
        </w:rPr>
        <w:t>?</w:t>
      </w:r>
    </w:p>
    <w:p w:rsidR="002D5489" w:rsidRPr="00C56435" w:rsidRDefault="002D5489" w:rsidP="001E6625">
      <w:pPr>
        <w:jc w:val="both"/>
        <w:rPr>
          <w:rFonts w:ascii="Calibri" w:hAnsi="Calibri"/>
        </w:rPr>
      </w:pPr>
    </w:p>
    <w:p w:rsidR="002D5489" w:rsidRPr="00C56435" w:rsidRDefault="00D33926" w:rsidP="006B0150">
      <w:pPr>
        <w:jc w:val="both"/>
        <w:rPr>
          <w:rFonts w:ascii="Calibri" w:hAnsi="Calibri"/>
        </w:rPr>
      </w:pPr>
      <w:r w:rsidRPr="00C56435">
        <w:rPr>
          <w:rFonts w:ascii="Calibri" w:hAnsi="Calibri"/>
          <w:b/>
          <w:i/>
        </w:rPr>
        <w:t>Der Vorwurf</w:t>
      </w:r>
      <w:r w:rsidR="00BD31F3" w:rsidRPr="00C56435">
        <w:rPr>
          <w:rFonts w:ascii="Calibri" w:hAnsi="Calibri"/>
          <w:b/>
          <w:i/>
        </w:rPr>
        <w:t xml:space="preserve">: </w:t>
      </w:r>
      <w:r w:rsidR="001E2BF2" w:rsidRPr="00C56435">
        <w:rPr>
          <w:rFonts w:ascii="Calibri" w:hAnsi="Calibri"/>
          <w:i/>
        </w:rPr>
        <w:t xml:space="preserve">Die Kirche hat im Mittelalter </w:t>
      </w:r>
      <w:r w:rsidR="00BD31F3" w:rsidRPr="00C56435">
        <w:rPr>
          <w:rFonts w:ascii="Calibri" w:hAnsi="Calibri"/>
          <w:i/>
        </w:rPr>
        <w:t>zu gewaltsamen</w:t>
      </w:r>
      <w:r w:rsidR="005E68F0" w:rsidRPr="00C56435">
        <w:rPr>
          <w:rFonts w:ascii="Calibri" w:hAnsi="Calibri"/>
          <w:i/>
        </w:rPr>
        <w:t xml:space="preserve"> Kreuzzügen </w:t>
      </w:r>
      <w:r w:rsidR="001E2BF2" w:rsidRPr="00C56435">
        <w:rPr>
          <w:rFonts w:ascii="Calibri" w:hAnsi="Calibri"/>
          <w:i/>
        </w:rPr>
        <w:t>aufgerufen. Damit ha</w:t>
      </w:r>
      <w:r w:rsidR="006B0150" w:rsidRPr="00C56435">
        <w:rPr>
          <w:rFonts w:ascii="Calibri" w:hAnsi="Calibri"/>
          <w:i/>
        </w:rPr>
        <w:t>be</w:t>
      </w:r>
      <w:r w:rsidR="001E2BF2" w:rsidRPr="00C56435">
        <w:rPr>
          <w:rFonts w:ascii="Calibri" w:hAnsi="Calibri"/>
          <w:i/>
        </w:rPr>
        <w:t xml:space="preserve"> sie</w:t>
      </w:r>
      <w:r w:rsidR="00BD31F3" w:rsidRPr="00C56435">
        <w:rPr>
          <w:rFonts w:ascii="Calibri" w:hAnsi="Calibri"/>
          <w:i/>
        </w:rPr>
        <w:t xml:space="preserve"> </w:t>
      </w:r>
      <w:r w:rsidR="005E68F0" w:rsidRPr="00C56435">
        <w:rPr>
          <w:rFonts w:ascii="Calibri" w:hAnsi="Calibri"/>
          <w:i/>
        </w:rPr>
        <w:t xml:space="preserve">ihre eigene Botschaft des Friedens verraten und im Namen der Religion </w:t>
      </w:r>
      <w:r w:rsidR="00BD31F3" w:rsidRPr="00C56435">
        <w:rPr>
          <w:rFonts w:ascii="Calibri" w:hAnsi="Calibri"/>
          <w:i/>
        </w:rPr>
        <w:t>ungerechte E</w:t>
      </w:r>
      <w:r w:rsidR="00BD31F3" w:rsidRPr="00C56435">
        <w:rPr>
          <w:rFonts w:ascii="Calibri" w:hAnsi="Calibri"/>
          <w:i/>
        </w:rPr>
        <w:t>r</w:t>
      </w:r>
      <w:r w:rsidR="00BD31F3" w:rsidRPr="00C56435">
        <w:rPr>
          <w:rFonts w:ascii="Calibri" w:hAnsi="Calibri"/>
          <w:i/>
        </w:rPr>
        <w:t xml:space="preserve">oberungsfeldzüge </w:t>
      </w:r>
      <w:r w:rsidR="00574915" w:rsidRPr="00C56435">
        <w:rPr>
          <w:rFonts w:ascii="Calibri" w:hAnsi="Calibri"/>
          <w:i/>
        </w:rPr>
        <w:t>geführt</w:t>
      </w:r>
      <w:r w:rsidR="005E68F0" w:rsidRPr="00C56435">
        <w:rPr>
          <w:rFonts w:ascii="Calibri" w:hAnsi="Calibri"/>
          <w:i/>
        </w:rPr>
        <w:t xml:space="preserve">. </w:t>
      </w:r>
      <w:r w:rsidR="00BD31F3" w:rsidRPr="00C56435">
        <w:rPr>
          <w:rFonts w:ascii="Calibri" w:hAnsi="Calibri"/>
          <w:i/>
        </w:rPr>
        <w:t xml:space="preserve">Eigentlich </w:t>
      </w:r>
      <w:r w:rsidR="006B0150" w:rsidRPr="00C56435">
        <w:rPr>
          <w:rFonts w:ascii="Calibri" w:hAnsi="Calibri"/>
          <w:i/>
        </w:rPr>
        <w:t>seien</w:t>
      </w:r>
      <w:r w:rsidR="00BD31F3" w:rsidRPr="00C56435">
        <w:rPr>
          <w:rFonts w:ascii="Calibri" w:hAnsi="Calibri"/>
          <w:i/>
        </w:rPr>
        <w:t xml:space="preserve"> die Kreuzzüge nichts anderes </w:t>
      </w:r>
      <w:r w:rsidR="006B0150" w:rsidRPr="00C56435">
        <w:rPr>
          <w:rFonts w:ascii="Calibri" w:hAnsi="Calibri"/>
          <w:i/>
        </w:rPr>
        <w:t xml:space="preserve">gewesen </w:t>
      </w:r>
      <w:r w:rsidR="00BD31F3" w:rsidRPr="00C56435">
        <w:rPr>
          <w:rFonts w:ascii="Calibri" w:hAnsi="Calibri"/>
          <w:i/>
        </w:rPr>
        <w:t>als ein Djihad von Seiten der Chri</w:t>
      </w:r>
      <w:r w:rsidR="00BD31F3" w:rsidRPr="00C56435">
        <w:rPr>
          <w:rFonts w:ascii="Calibri" w:hAnsi="Calibri"/>
          <w:i/>
        </w:rPr>
        <w:t>s</w:t>
      </w:r>
      <w:r w:rsidR="00BD31F3" w:rsidRPr="00C56435">
        <w:rPr>
          <w:rFonts w:ascii="Calibri" w:hAnsi="Calibri"/>
          <w:i/>
        </w:rPr>
        <w:t>ten.</w:t>
      </w:r>
    </w:p>
    <w:p w:rsidR="002D5489" w:rsidRPr="00C56435" w:rsidRDefault="002D5489" w:rsidP="001E6625">
      <w:pPr>
        <w:jc w:val="both"/>
        <w:rPr>
          <w:rFonts w:ascii="Calibri" w:hAnsi="Calibri"/>
        </w:rPr>
      </w:pPr>
    </w:p>
    <w:p w:rsidR="00C55FDB" w:rsidRPr="00C56435" w:rsidRDefault="00D66B5A" w:rsidP="001E6625">
      <w:pPr>
        <w:jc w:val="both"/>
        <w:rPr>
          <w:rFonts w:ascii="Calibri" w:hAnsi="Calibri"/>
        </w:rPr>
      </w:pPr>
      <w:r w:rsidRPr="00C56435">
        <w:rPr>
          <w:rFonts w:ascii="Calibri" w:hAnsi="Calibri"/>
        </w:rPr>
        <w:t xml:space="preserve">Für eine faire Beurteilung </w:t>
      </w:r>
      <w:r w:rsidR="00574915" w:rsidRPr="00C56435">
        <w:rPr>
          <w:rFonts w:ascii="Calibri" w:hAnsi="Calibri"/>
        </w:rPr>
        <w:t xml:space="preserve">der Kreuzzüge </w:t>
      </w:r>
      <w:r w:rsidR="00C55FDB" w:rsidRPr="00C56435">
        <w:rPr>
          <w:rFonts w:ascii="Calibri" w:hAnsi="Calibri"/>
        </w:rPr>
        <w:t xml:space="preserve">müssen wir </w:t>
      </w:r>
      <w:r w:rsidRPr="00C56435">
        <w:rPr>
          <w:rFonts w:ascii="Calibri" w:hAnsi="Calibri"/>
        </w:rPr>
        <w:t>zu</w:t>
      </w:r>
      <w:r w:rsidR="00574915" w:rsidRPr="00C56435">
        <w:rPr>
          <w:rFonts w:ascii="Calibri" w:hAnsi="Calibri"/>
        </w:rPr>
        <w:t xml:space="preserve">erst </w:t>
      </w:r>
      <w:r w:rsidR="00C55FDB" w:rsidRPr="00C56435">
        <w:rPr>
          <w:rFonts w:ascii="Calibri" w:hAnsi="Calibri"/>
        </w:rPr>
        <w:t>die damalige geschichtliche Sit</w:t>
      </w:r>
      <w:r w:rsidR="00C55FDB" w:rsidRPr="00C56435">
        <w:rPr>
          <w:rFonts w:ascii="Calibri" w:hAnsi="Calibri"/>
        </w:rPr>
        <w:t>u</w:t>
      </w:r>
      <w:r w:rsidR="00C55FDB" w:rsidRPr="00C56435">
        <w:rPr>
          <w:rFonts w:ascii="Calibri" w:hAnsi="Calibri"/>
        </w:rPr>
        <w:t xml:space="preserve">ation näher </w:t>
      </w:r>
      <w:r w:rsidR="006B0150" w:rsidRPr="00C56435">
        <w:rPr>
          <w:rFonts w:ascii="Calibri" w:hAnsi="Calibri"/>
        </w:rPr>
        <w:t>kennen lernen</w:t>
      </w:r>
      <w:r w:rsidR="00C55FDB" w:rsidRPr="00C56435">
        <w:rPr>
          <w:rFonts w:ascii="Calibri" w:hAnsi="Calibri"/>
        </w:rPr>
        <w:t>.</w:t>
      </w:r>
    </w:p>
    <w:p w:rsidR="00C55FDB" w:rsidRPr="00C56435" w:rsidRDefault="00C55FDB" w:rsidP="001E6625">
      <w:pPr>
        <w:jc w:val="both"/>
        <w:rPr>
          <w:rFonts w:ascii="Calibri" w:hAnsi="Calibri"/>
        </w:rPr>
      </w:pPr>
    </w:p>
    <w:p w:rsidR="009B4FFA" w:rsidRPr="00C56435" w:rsidRDefault="00E41E68" w:rsidP="001E6625">
      <w:pPr>
        <w:pStyle w:val="berschrift1"/>
        <w:jc w:val="both"/>
        <w:rPr>
          <w:rFonts w:ascii="Calibri" w:hAnsi="Calibri"/>
        </w:rPr>
      </w:pPr>
      <w:r w:rsidRPr="00C56435">
        <w:rPr>
          <w:rFonts w:ascii="Calibri" w:hAnsi="Calibri"/>
        </w:rPr>
        <w:t xml:space="preserve">Die </w:t>
      </w:r>
      <w:r w:rsidR="009B4FFA" w:rsidRPr="00C56435">
        <w:rPr>
          <w:rFonts w:ascii="Calibri" w:hAnsi="Calibri"/>
        </w:rPr>
        <w:t>Vorgeschichte</w:t>
      </w:r>
    </w:p>
    <w:p w:rsidR="00B27D3F" w:rsidRPr="00C56435" w:rsidRDefault="00E134D6" w:rsidP="001E6625">
      <w:pPr>
        <w:jc w:val="both"/>
        <w:rPr>
          <w:rFonts w:ascii="Calibri" w:hAnsi="Calibri"/>
        </w:rPr>
      </w:pPr>
      <w:r w:rsidRPr="00C56435">
        <w:rPr>
          <w:rFonts w:ascii="Calibri" w:hAnsi="Calibri"/>
        </w:rPr>
        <w:t xml:space="preserve">Wie wir aus dem NT wissen, </w:t>
      </w:r>
      <w:r w:rsidR="001E2BF2" w:rsidRPr="00C56435">
        <w:rPr>
          <w:rFonts w:ascii="Calibri" w:hAnsi="Calibri"/>
        </w:rPr>
        <w:t>wurde</w:t>
      </w:r>
      <w:r w:rsidR="009B4FFA" w:rsidRPr="00C56435">
        <w:rPr>
          <w:rFonts w:ascii="Calibri" w:hAnsi="Calibri"/>
        </w:rPr>
        <w:t xml:space="preserve"> Palästina</w:t>
      </w:r>
      <w:r w:rsidR="0096727A" w:rsidRPr="00C56435">
        <w:rPr>
          <w:rFonts w:ascii="Calibri" w:hAnsi="Calibri"/>
        </w:rPr>
        <w:t xml:space="preserve"> </w:t>
      </w:r>
      <w:proofErr w:type="gramStart"/>
      <w:r w:rsidRPr="00C56435">
        <w:rPr>
          <w:rFonts w:ascii="Calibri" w:hAnsi="Calibri"/>
        </w:rPr>
        <w:t>zur Zeit</w:t>
      </w:r>
      <w:proofErr w:type="gramEnd"/>
      <w:r w:rsidRPr="00C56435">
        <w:rPr>
          <w:rFonts w:ascii="Calibri" w:hAnsi="Calibri"/>
        </w:rPr>
        <w:t xml:space="preserve"> Jesu </w:t>
      </w:r>
      <w:r w:rsidR="0096727A" w:rsidRPr="00C56435">
        <w:rPr>
          <w:rFonts w:ascii="Calibri" w:hAnsi="Calibri"/>
        </w:rPr>
        <w:t>als Provinz</w:t>
      </w:r>
      <w:r w:rsidR="009B4FFA" w:rsidRPr="00C56435">
        <w:rPr>
          <w:rFonts w:ascii="Calibri" w:hAnsi="Calibri"/>
        </w:rPr>
        <w:t xml:space="preserve"> </w:t>
      </w:r>
      <w:r w:rsidR="00562E26" w:rsidRPr="00C56435">
        <w:rPr>
          <w:rFonts w:ascii="Calibri" w:hAnsi="Calibri"/>
        </w:rPr>
        <w:t xml:space="preserve">des </w:t>
      </w:r>
      <w:r w:rsidR="000417DE" w:rsidRPr="00C56435">
        <w:rPr>
          <w:rFonts w:ascii="Calibri" w:hAnsi="Calibri"/>
        </w:rPr>
        <w:t>(Ost-)</w:t>
      </w:r>
      <w:r w:rsidR="0096727A" w:rsidRPr="00C56435">
        <w:rPr>
          <w:rFonts w:ascii="Calibri" w:hAnsi="Calibri"/>
        </w:rPr>
        <w:t>R</w:t>
      </w:r>
      <w:r w:rsidR="00D47604" w:rsidRPr="00C56435">
        <w:rPr>
          <w:rFonts w:ascii="Calibri" w:hAnsi="Calibri"/>
        </w:rPr>
        <w:t>ömischen Reich</w:t>
      </w:r>
      <w:r w:rsidR="00562E26" w:rsidRPr="00C56435">
        <w:rPr>
          <w:rFonts w:ascii="Calibri" w:hAnsi="Calibri"/>
        </w:rPr>
        <w:t>es ve</w:t>
      </w:r>
      <w:r w:rsidR="00562E26" w:rsidRPr="00C56435">
        <w:rPr>
          <w:rFonts w:ascii="Calibri" w:hAnsi="Calibri"/>
        </w:rPr>
        <w:t>r</w:t>
      </w:r>
      <w:r w:rsidR="00562E26" w:rsidRPr="00C56435">
        <w:rPr>
          <w:rFonts w:ascii="Calibri" w:hAnsi="Calibri"/>
        </w:rPr>
        <w:t>waltet</w:t>
      </w:r>
      <w:r w:rsidR="009B4FFA" w:rsidRPr="00C56435">
        <w:rPr>
          <w:rFonts w:ascii="Calibri" w:hAnsi="Calibri"/>
        </w:rPr>
        <w:t xml:space="preserve">. Im Jahr 325 </w:t>
      </w:r>
      <w:r w:rsidR="00D66B5A" w:rsidRPr="00C56435">
        <w:rPr>
          <w:rFonts w:ascii="Calibri" w:hAnsi="Calibri"/>
        </w:rPr>
        <w:t>lies</w:t>
      </w:r>
      <w:r w:rsidR="009B4FFA" w:rsidRPr="00C56435">
        <w:rPr>
          <w:rFonts w:ascii="Calibri" w:hAnsi="Calibri"/>
        </w:rPr>
        <w:t xml:space="preserve"> Kaiser</w:t>
      </w:r>
      <w:r w:rsidR="00D47604" w:rsidRPr="00C56435">
        <w:rPr>
          <w:rFonts w:ascii="Calibri" w:hAnsi="Calibri"/>
        </w:rPr>
        <w:t xml:space="preserve"> Konstantin </w:t>
      </w:r>
      <w:r w:rsidR="00E41E68" w:rsidRPr="00C56435">
        <w:rPr>
          <w:rFonts w:ascii="Calibri" w:hAnsi="Calibri"/>
        </w:rPr>
        <w:t xml:space="preserve">über dem Grab Jesu die </w:t>
      </w:r>
      <w:r w:rsidR="00D47604" w:rsidRPr="00C56435">
        <w:rPr>
          <w:rFonts w:ascii="Calibri" w:hAnsi="Calibri"/>
        </w:rPr>
        <w:t>Grabeskirche erbauen</w:t>
      </w:r>
      <w:r w:rsidR="003F695F" w:rsidRPr="00C56435">
        <w:rPr>
          <w:rFonts w:ascii="Calibri" w:hAnsi="Calibri"/>
        </w:rPr>
        <w:t xml:space="preserve">. Unter Kaiser </w:t>
      </w:r>
      <w:r w:rsidR="00D47604" w:rsidRPr="00C56435">
        <w:rPr>
          <w:rFonts w:ascii="Calibri" w:hAnsi="Calibri"/>
        </w:rPr>
        <w:t xml:space="preserve">Theodosius </w:t>
      </w:r>
      <w:r w:rsidR="003F695F" w:rsidRPr="00C56435">
        <w:rPr>
          <w:rFonts w:ascii="Calibri" w:hAnsi="Calibri"/>
        </w:rPr>
        <w:t xml:space="preserve">(+395), der das Christentum zur Staatsreligion </w:t>
      </w:r>
      <w:r w:rsidR="00396ABC" w:rsidRPr="00C56435">
        <w:rPr>
          <w:rFonts w:ascii="Calibri" w:hAnsi="Calibri"/>
        </w:rPr>
        <w:t>des Röm</w:t>
      </w:r>
      <w:r w:rsidR="0064122A" w:rsidRPr="00C56435">
        <w:rPr>
          <w:rFonts w:ascii="Calibri" w:hAnsi="Calibri"/>
        </w:rPr>
        <w:t>i</w:t>
      </w:r>
      <w:r w:rsidR="0064122A" w:rsidRPr="00C56435">
        <w:rPr>
          <w:rFonts w:ascii="Calibri" w:hAnsi="Calibri"/>
        </w:rPr>
        <w:t>schen</w:t>
      </w:r>
      <w:r w:rsidR="00396ABC" w:rsidRPr="00C56435">
        <w:rPr>
          <w:rFonts w:ascii="Calibri" w:hAnsi="Calibri"/>
        </w:rPr>
        <w:t xml:space="preserve"> </w:t>
      </w:r>
      <w:r w:rsidR="003F695F" w:rsidRPr="00C56435">
        <w:rPr>
          <w:rFonts w:ascii="Calibri" w:hAnsi="Calibri"/>
        </w:rPr>
        <w:t xml:space="preserve">Reiches erhob, wurde </w:t>
      </w:r>
      <w:r w:rsidR="00D47604" w:rsidRPr="00C56435">
        <w:rPr>
          <w:rFonts w:ascii="Calibri" w:hAnsi="Calibri"/>
        </w:rPr>
        <w:t>Jerusalem zum wichtigsten Wallfahrts</w:t>
      </w:r>
      <w:r w:rsidR="003F695F" w:rsidRPr="00C56435">
        <w:rPr>
          <w:rFonts w:ascii="Calibri" w:hAnsi="Calibri"/>
        </w:rPr>
        <w:t>z</w:t>
      </w:r>
      <w:r w:rsidR="0038497A" w:rsidRPr="00C56435">
        <w:rPr>
          <w:rFonts w:ascii="Calibri" w:hAnsi="Calibri"/>
        </w:rPr>
        <w:t>iel der gesamten Chri</w:t>
      </w:r>
      <w:r w:rsidR="0038497A" w:rsidRPr="00C56435">
        <w:rPr>
          <w:rFonts w:ascii="Calibri" w:hAnsi="Calibri"/>
        </w:rPr>
        <w:t>s</w:t>
      </w:r>
      <w:r w:rsidR="0038497A" w:rsidRPr="00C56435">
        <w:rPr>
          <w:rFonts w:ascii="Calibri" w:hAnsi="Calibri"/>
        </w:rPr>
        <w:t>tenheit.</w:t>
      </w:r>
      <w:r w:rsidR="00562E26" w:rsidRPr="00C56435">
        <w:rPr>
          <w:rFonts w:ascii="Calibri" w:hAnsi="Calibri"/>
        </w:rPr>
        <w:t xml:space="preserve"> </w:t>
      </w:r>
    </w:p>
    <w:p w:rsidR="00B27D3F" w:rsidRPr="00C56435" w:rsidRDefault="00B27D3F" w:rsidP="001E6625">
      <w:pPr>
        <w:jc w:val="both"/>
        <w:rPr>
          <w:rFonts w:ascii="Calibri" w:hAnsi="Calibri"/>
        </w:rPr>
      </w:pPr>
    </w:p>
    <w:p w:rsidR="00B27D3F" w:rsidRPr="00C56435" w:rsidRDefault="00990E27" w:rsidP="006B0150">
      <w:pPr>
        <w:jc w:val="both"/>
        <w:rPr>
          <w:rFonts w:ascii="Calibri" w:hAnsi="Calibri"/>
        </w:rPr>
      </w:pPr>
      <w:r w:rsidRPr="00C56435">
        <w:rPr>
          <w:rFonts w:ascii="Calibri" w:hAnsi="Calibri"/>
          <w:b/>
        </w:rPr>
        <w:t xml:space="preserve">Eroberung </w:t>
      </w:r>
      <w:r w:rsidR="004B20BD" w:rsidRPr="00C56435">
        <w:rPr>
          <w:rFonts w:ascii="Calibri" w:hAnsi="Calibri"/>
          <w:b/>
        </w:rPr>
        <w:t xml:space="preserve">Jerusalems </w:t>
      </w:r>
      <w:r w:rsidRPr="00C56435">
        <w:rPr>
          <w:rFonts w:ascii="Calibri" w:hAnsi="Calibri"/>
          <w:b/>
        </w:rPr>
        <w:t xml:space="preserve">durch </w:t>
      </w:r>
      <w:r w:rsidR="004440ED" w:rsidRPr="00C56435">
        <w:rPr>
          <w:rFonts w:ascii="Calibri" w:hAnsi="Calibri"/>
          <w:b/>
        </w:rPr>
        <w:t xml:space="preserve">den </w:t>
      </w:r>
      <w:r w:rsidRPr="00C56435">
        <w:rPr>
          <w:rFonts w:ascii="Calibri" w:hAnsi="Calibri"/>
          <w:b/>
        </w:rPr>
        <w:t>Kalif</w:t>
      </w:r>
      <w:r w:rsidR="004440ED" w:rsidRPr="00C56435">
        <w:rPr>
          <w:rFonts w:ascii="Calibri" w:hAnsi="Calibri"/>
          <w:b/>
        </w:rPr>
        <w:t>en</w:t>
      </w:r>
      <w:r w:rsidRPr="00C56435">
        <w:rPr>
          <w:rFonts w:ascii="Calibri" w:hAnsi="Calibri"/>
          <w:b/>
        </w:rPr>
        <w:t xml:space="preserve"> Umar. </w:t>
      </w:r>
      <w:r w:rsidR="00D66B5A" w:rsidRPr="00C56435">
        <w:rPr>
          <w:rFonts w:ascii="Calibri" w:hAnsi="Calibri"/>
        </w:rPr>
        <w:t>Dies</w:t>
      </w:r>
      <w:r w:rsidR="003F695F" w:rsidRPr="00C56435">
        <w:rPr>
          <w:rFonts w:ascii="Calibri" w:hAnsi="Calibri"/>
        </w:rPr>
        <w:t xml:space="preserve"> blieb </w:t>
      </w:r>
      <w:r w:rsidR="00D66B5A" w:rsidRPr="00C56435">
        <w:rPr>
          <w:rFonts w:ascii="Calibri" w:hAnsi="Calibri"/>
        </w:rPr>
        <w:t>so</w:t>
      </w:r>
      <w:r w:rsidR="003F695F" w:rsidRPr="00C56435">
        <w:rPr>
          <w:rFonts w:ascii="Calibri" w:hAnsi="Calibri"/>
        </w:rPr>
        <w:t xml:space="preserve"> bis zur großen Expansion des Islams im 7. Jahrhundert. </w:t>
      </w:r>
      <w:r w:rsidR="004440ED" w:rsidRPr="00C56435">
        <w:rPr>
          <w:rFonts w:ascii="Calibri" w:hAnsi="Calibri"/>
        </w:rPr>
        <w:t>Im Jahr</w:t>
      </w:r>
      <w:r w:rsidR="003F695F" w:rsidRPr="00C56435">
        <w:rPr>
          <w:rFonts w:ascii="Calibri" w:hAnsi="Calibri"/>
        </w:rPr>
        <w:t xml:space="preserve"> </w:t>
      </w:r>
      <w:r w:rsidR="006B57CC" w:rsidRPr="00C56435">
        <w:rPr>
          <w:rFonts w:ascii="Calibri" w:hAnsi="Calibri"/>
        </w:rPr>
        <w:t>638, nur sechs</w:t>
      </w:r>
      <w:r w:rsidR="003F695F" w:rsidRPr="00C56435">
        <w:rPr>
          <w:rFonts w:ascii="Calibri" w:hAnsi="Calibri"/>
        </w:rPr>
        <w:t xml:space="preserve"> Jahre nach dem Tod Mohammeds</w:t>
      </w:r>
      <w:r w:rsidR="006B57CC" w:rsidRPr="00C56435">
        <w:rPr>
          <w:rFonts w:ascii="Calibri" w:hAnsi="Calibri"/>
        </w:rPr>
        <w:t>,</w:t>
      </w:r>
      <w:r w:rsidR="003F695F" w:rsidRPr="00C56435">
        <w:rPr>
          <w:rFonts w:ascii="Calibri" w:hAnsi="Calibri"/>
        </w:rPr>
        <w:t xml:space="preserve"> </w:t>
      </w:r>
      <w:r w:rsidR="006B57CC" w:rsidRPr="00C56435">
        <w:rPr>
          <w:rFonts w:ascii="Calibri" w:hAnsi="Calibri"/>
        </w:rPr>
        <w:t>wurde Jer</w:t>
      </w:r>
      <w:r w:rsidR="006B57CC" w:rsidRPr="00C56435">
        <w:rPr>
          <w:rFonts w:ascii="Calibri" w:hAnsi="Calibri"/>
        </w:rPr>
        <w:t>u</w:t>
      </w:r>
      <w:r w:rsidR="006B57CC" w:rsidRPr="00C56435">
        <w:rPr>
          <w:rFonts w:ascii="Calibri" w:hAnsi="Calibri"/>
        </w:rPr>
        <w:t>salem von</w:t>
      </w:r>
      <w:r w:rsidR="0093079F" w:rsidRPr="00C56435">
        <w:rPr>
          <w:rFonts w:ascii="Calibri" w:hAnsi="Calibri"/>
        </w:rPr>
        <w:t xml:space="preserve"> </w:t>
      </w:r>
      <w:r w:rsidR="00AC5D2E" w:rsidRPr="00C56435">
        <w:rPr>
          <w:rFonts w:ascii="Calibri" w:hAnsi="Calibri"/>
        </w:rPr>
        <w:t>Kalif Umar</w:t>
      </w:r>
      <w:r w:rsidR="006B57CC" w:rsidRPr="00C56435">
        <w:rPr>
          <w:rFonts w:ascii="Calibri" w:hAnsi="Calibri"/>
        </w:rPr>
        <w:t xml:space="preserve"> erobert</w:t>
      </w:r>
      <w:r w:rsidR="0093079F" w:rsidRPr="00C56435">
        <w:rPr>
          <w:rFonts w:ascii="Calibri" w:hAnsi="Calibri"/>
        </w:rPr>
        <w:t>. Die christliche</w:t>
      </w:r>
      <w:r w:rsidR="004440ED" w:rsidRPr="00C56435">
        <w:rPr>
          <w:rFonts w:ascii="Calibri" w:hAnsi="Calibri"/>
        </w:rPr>
        <w:t>n</w:t>
      </w:r>
      <w:r w:rsidR="0093079F" w:rsidRPr="00C56435">
        <w:rPr>
          <w:rFonts w:ascii="Calibri" w:hAnsi="Calibri"/>
        </w:rPr>
        <w:t xml:space="preserve"> </w:t>
      </w:r>
      <w:r w:rsidR="00383092" w:rsidRPr="00C56435">
        <w:rPr>
          <w:rFonts w:ascii="Calibri" w:hAnsi="Calibri"/>
        </w:rPr>
        <w:t xml:space="preserve">Bewohner </w:t>
      </w:r>
      <w:r w:rsidR="0093079F" w:rsidRPr="00C56435">
        <w:rPr>
          <w:rFonts w:ascii="Calibri" w:hAnsi="Calibri"/>
        </w:rPr>
        <w:t>leistete</w:t>
      </w:r>
      <w:r w:rsidR="00184CB5" w:rsidRPr="00C56435">
        <w:rPr>
          <w:rFonts w:ascii="Calibri" w:hAnsi="Calibri"/>
        </w:rPr>
        <w:t>n</w:t>
      </w:r>
      <w:r w:rsidR="0093079F" w:rsidRPr="00C56435">
        <w:rPr>
          <w:rFonts w:ascii="Calibri" w:hAnsi="Calibri"/>
        </w:rPr>
        <w:t xml:space="preserve"> </w:t>
      </w:r>
      <w:r w:rsidR="00D47604" w:rsidRPr="00C56435">
        <w:rPr>
          <w:rFonts w:ascii="Calibri" w:hAnsi="Calibri"/>
        </w:rPr>
        <w:t>keine Gegenwehr, denn</w:t>
      </w:r>
      <w:r w:rsidR="0093079F" w:rsidRPr="00C56435">
        <w:rPr>
          <w:rFonts w:ascii="Calibri" w:hAnsi="Calibri"/>
        </w:rPr>
        <w:t xml:space="preserve"> der K</w:t>
      </w:r>
      <w:r w:rsidR="0093079F" w:rsidRPr="00C56435">
        <w:rPr>
          <w:rFonts w:ascii="Calibri" w:hAnsi="Calibri"/>
        </w:rPr>
        <w:t>a</w:t>
      </w:r>
      <w:r w:rsidR="0093079F" w:rsidRPr="00C56435">
        <w:rPr>
          <w:rFonts w:ascii="Calibri" w:hAnsi="Calibri"/>
        </w:rPr>
        <w:t xml:space="preserve">lif </w:t>
      </w:r>
      <w:r w:rsidR="006B57CC" w:rsidRPr="00C56435">
        <w:rPr>
          <w:rFonts w:ascii="Calibri" w:hAnsi="Calibri"/>
        </w:rPr>
        <w:t>garantierte</w:t>
      </w:r>
      <w:r w:rsidR="0093079F" w:rsidRPr="00C56435">
        <w:rPr>
          <w:rFonts w:ascii="Calibri" w:hAnsi="Calibri"/>
        </w:rPr>
        <w:t xml:space="preserve"> </w:t>
      </w:r>
      <w:r w:rsidR="001B72BD" w:rsidRPr="00C56435">
        <w:rPr>
          <w:rFonts w:ascii="Calibri" w:hAnsi="Calibri"/>
        </w:rPr>
        <w:t>ihnen</w:t>
      </w:r>
      <w:r w:rsidR="0038497A" w:rsidRPr="00C56435">
        <w:rPr>
          <w:rFonts w:ascii="Calibri" w:hAnsi="Calibri"/>
        </w:rPr>
        <w:t xml:space="preserve"> </w:t>
      </w:r>
      <w:r w:rsidR="0093079F" w:rsidRPr="00C56435">
        <w:rPr>
          <w:rFonts w:ascii="Calibri" w:hAnsi="Calibri"/>
        </w:rPr>
        <w:t xml:space="preserve">schriftlich </w:t>
      </w:r>
      <w:r w:rsidR="00D47604" w:rsidRPr="00C56435">
        <w:rPr>
          <w:rFonts w:ascii="Calibri" w:hAnsi="Calibri"/>
        </w:rPr>
        <w:t xml:space="preserve">»absolute Sicherheit für </w:t>
      </w:r>
      <w:r w:rsidR="008E60C4" w:rsidRPr="00C56435">
        <w:rPr>
          <w:rFonts w:ascii="Calibri" w:hAnsi="Calibri"/>
        </w:rPr>
        <w:t xml:space="preserve">Euer </w:t>
      </w:r>
      <w:r w:rsidR="00D47604" w:rsidRPr="00C56435">
        <w:rPr>
          <w:rFonts w:ascii="Calibri" w:hAnsi="Calibri"/>
        </w:rPr>
        <w:t>Leben, Euren Besitz und Eure Kirchen«</w:t>
      </w:r>
      <w:r w:rsidR="0093079F" w:rsidRPr="00C56435">
        <w:rPr>
          <w:rFonts w:ascii="Calibri" w:hAnsi="Calibri"/>
        </w:rPr>
        <w:t xml:space="preserve">. Sie </w:t>
      </w:r>
      <w:r w:rsidR="0038497A" w:rsidRPr="00C56435">
        <w:rPr>
          <w:rFonts w:ascii="Calibri" w:hAnsi="Calibri"/>
        </w:rPr>
        <w:t xml:space="preserve">wurden </w:t>
      </w:r>
      <w:r w:rsidR="0093079F" w:rsidRPr="00C56435">
        <w:rPr>
          <w:rFonts w:ascii="Calibri" w:hAnsi="Calibri"/>
        </w:rPr>
        <w:t xml:space="preserve">lediglich </w:t>
      </w:r>
      <w:r w:rsidR="0038497A" w:rsidRPr="00C56435">
        <w:rPr>
          <w:rFonts w:ascii="Calibri" w:hAnsi="Calibri"/>
        </w:rPr>
        <w:t xml:space="preserve">– wie alle »Ungläubigen« ‒ </w:t>
      </w:r>
      <w:r w:rsidR="0093079F" w:rsidRPr="00C56435">
        <w:rPr>
          <w:rFonts w:ascii="Calibri" w:hAnsi="Calibri"/>
        </w:rPr>
        <w:t xml:space="preserve">zu einer </w:t>
      </w:r>
      <w:r w:rsidR="00540AF3" w:rsidRPr="00C56435">
        <w:rPr>
          <w:rFonts w:ascii="Calibri" w:hAnsi="Calibri"/>
        </w:rPr>
        <w:t>Religionsste</w:t>
      </w:r>
      <w:r w:rsidR="00540AF3" w:rsidRPr="00C56435">
        <w:rPr>
          <w:rFonts w:ascii="Calibri" w:hAnsi="Calibri"/>
        </w:rPr>
        <w:t>u</w:t>
      </w:r>
      <w:r w:rsidR="00540AF3" w:rsidRPr="00C56435">
        <w:rPr>
          <w:rFonts w:ascii="Calibri" w:hAnsi="Calibri"/>
        </w:rPr>
        <w:t xml:space="preserve">er </w:t>
      </w:r>
      <w:r w:rsidR="0038497A" w:rsidRPr="00C56435">
        <w:rPr>
          <w:rFonts w:ascii="Calibri" w:hAnsi="Calibri"/>
        </w:rPr>
        <w:t>verpflichtet</w:t>
      </w:r>
      <w:r w:rsidR="009912B0" w:rsidRPr="00C56435">
        <w:rPr>
          <w:rFonts w:ascii="Calibri" w:hAnsi="Calibri"/>
        </w:rPr>
        <w:t>.</w:t>
      </w:r>
      <w:r w:rsidR="00B27D3F" w:rsidRPr="00C56435">
        <w:rPr>
          <w:rFonts w:ascii="Calibri" w:hAnsi="Calibri"/>
        </w:rPr>
        <w:t xml:space="preserve"> </w:t>
      </w:r>
      <w:r w:rsidR="00AC1A5C" w:rsidRPr="00C56435">
        <w:rPr>
          <w:rFonts w:ascii="Calibri" w:hAnsi="Calibri"/>
        </w:rPr>
        <w:t>Doch im</w:t>
      </w:r>
      <w:r w:rsidR="009912B0" w:rsidRPr="00C56435">
        <w:rPr>
          <w:rFonts w:ascii="Calibri" w:hAnsi="Calibri"/>
        </w:rPr>
        <w:t xml:space="preserve"> Laufe der Zeit änderte sich </w:t>
      </w:r>
      <w:r w:rsidR="00AC1A5C" w:rsidRPr="00C56435">
        <w:rPr>
          <w:rFonts w:ascii="Calibri" w:hAnsi="Calibri"/>
        </w:rPr>
        <w:t>die Stimmung:</w:t>
      </w:r>
      <w:r w:rsidR="009912B0" w:rsidRPr="00C56435">
        <w:rPr>
          <w:rFonts w:ascii="Calibri" w:hAnsi="Calibri"/>
        </w:rPr>
        <w:t xml:space="preserve"> Als </w:t>
      </w:r>
      <w:r w:rsidR="003C6A5D" w:rsidRPr="00C56435">
        <w:rPr>
          <w:rFonts w:ascii="Calibri" w:hAnsi="Calibri"/>
        </w:rPr>
        <w:t>966</w:t>
      </w:r>
      <w:r w:rsidR="009912B0" w:rsidRPr="00C56435">
        <w:rPr>
          <w:rFonts w:ascii="Calibri" w:hAnsi="Calibri"/>
        </w:rPr>
        <w:t xml:space="preserve"> ein Heer de</w:t>
      </w:r>
      <w:r w:rsidR="00184CB5" w:rsidRPr="00C56435">
        <w:rPr>
          <w:rFonts w:ascii="Calibri" w:hAnsi="Calibri"/>
        </w:rPr>
        <w:t>s</w:t>
      </w:r>
      <w:r w:rsidR="009912B0" w:rsidRPr="00C56435">
        <w:rPr>
          <w:rFonts w:ascii="Calibri" w:hAnsi="Calibri"/>
        </w:rPr>
        <w:t xml:space="preserve"> ostr</w:t>
      </w:r>
      <w:r w:rsidR="009912B0" w:rsidRPr="00C56435">
        <w:rPr>
          <w:rFonts w:ascii="Calibri" w:hAnsi="Calibri"/>
        </w:rPr>
        <w:t>ö</w:t>
      </w:r>
      <w:r w:rsidR="009912B0" w:rsidRPr="00C56435">
        <w:rPr>
          <w:rFonts w:ascii="Calibri" w:hAnsi="Calibri"/>
        </w:rPr>
        <w:t xml:space="preserve">mischen </w:t>
      </w:r>
      <w:r w:rsidR="004440ED" w:rsidRPr="00C56435">
        <w:rPr>
          <w:rFonts w:ascii="Calibri" w:hAnsi="Calibri"/>
        </w:rPr>
        <w:t>Reich</w:t>
      </w:r>
      <w:r w:rsidR="00E134D6" w:rsidRPr="00C56435">
        <w:rPr>
          <w:rFonts w:ascii="Calibri" w:hAnsi="Calibri"/>
        </w:rPr>
        <w:t>e</w:t>
      </w:r>
      <w:r w:rsidR="004440ED" w:rsidRPr="00C56435">
        <w:rPr>
          <w:rFonts w:ascii="Calibri" w:hAnsi="Calibri"/>
        </w:rPr>
        <w:t>s von Byzanz aus</w:t>
      </w:r>
      <w:r w:rsidR="003C6A5D" w:rsidRPr="00C56435">
        <w:rPr>
          <w:rFonts w:ascii="Calibri" w:hAnsi="Calibri"/>
        </w:rPr>
        <w:t xml:space="preserve"> </w:t>
      </w:r>
      <w:r w:rsidR="009912B0" w:rsidRPr="00C56435">
        <w:rPr>
          <w:rFonts w:ascii="Calibri" w:hAnsi="Calibri"/>
        </w:rPr>
        <w:t xml:space="preserve">Teile </w:t>
      </w:r>
      <w:r w:rsidR="00AC1A5C" w:rsidRPr="00C56435">
        <w:rPr>
          <w:rFonts w:ascii="Calibri" w:hAnsi="Calibri"/>
        </w:rPr>
        <w:t xml:space="preserve">des von den Muslimen besetzten </w:t>
      </w:r>
      <w:r w:rsidR="009912B0" w:rsidRPr="00C56435">
        <w:rPr>
          <w:rFonts w:ascii="Calibri" w:hAnsi="Calibri"/>
        </w:rPr>
        <w:t>Syriens zurücker</w:t>
      </w:r>
      <w:r w:rsidR="009912B0" w:rsidRPr="00C56435">
        <w:rPr>
          <w:rFonts w:ascii="Calibri" w:hAnsi="Calibri"/>
        </w:rPr>
        <w:t>o</w:t>
      </w:r>
      <w:r w:rsidR="009912B0" w:rsidRPr="00C56435">
        <w:rPr>
          <w:rFonts w:ascii="Calibri" w:hAnsi="Calibri"/>
        </w:rPr>
        <w:t xml:space="preserve">berte, </w:t>
      </w:r>
      <w:r w:rsidR="002C6F1D" w:rsidRPr="00C56435">
        <w:rPr>
          <w:rFonts w:ascii="Calibri" w:hAnsi="Calibri"/>
        </w:rPr>
        <w:t xml:space="preserve">rächten sich </w:t>
      </w:r>
      <w:r w:rsidR="009912B0" w:rsidRPr="00C56435">
        <w:rPr>
          <w:rFonts w:ascii="Calibri" w:hAnsi="Calibri"/>
        </w:rPr>
        <w:t>diese</w:t>
      </w:r>
      <w:r w:rsidR="00AF61C3" w:rsidRPr="00C56435">
        <w:rPr>
          <w:rFonts w:ascii="Calibri" w:hAnsi="Calibri"/>
        </w:rPr>
        <w:t xml:space="preserve"> an den Christen in Jerusalem</w:t>
      </w:r>
      <w:r w:rsidR="006B0150" w:rsidRPr="00C56435">
        <w:rPr>
          <w:rFonts w:ascii="Calibri" w:hAnsi="Calibri"/>
        </w:rPr>
        <w:t>. Unter anderem</w:t>
      </w:r>
      <w:r w:rsidR="005271BA" w:rsidRPr="00C56435">
        <w:rPr>
          <w:rFonts w:ascii="Calibri" w:hAnsi="Calibri"/>
        </w:rPr>
        <w:t xml:space="preserve"> wurde das Dach der</w:t>
      </w:r>
      <w:r w:rsidR="003C6A5D" w:rsidRPr="00C56435">
        <w:rPr>
          <w:rFonts w:ascii="Calibri" w:hAnsi="Calibri"/>
        </w:rPr>
        <w:t xml:space="preserve"> Auferstehungski</w:t>
      </w:r>
      <w:r w:rsidR="003C6A5D" w:rsidRPr="00C56435">
        <w:rPr>
          <w:rFonts w:ascii="Calibri" w:hAnsi="Calibri"/>
        </w:rPr>
        <w:t>r</w:t>
      </w:r>
      <w:r w:rsidR="003C6A5D" w:rsidRPr="00C56435">
        <w:rPr>
          <w:rFonts w:ascii="Calibri" w:hAnsi="Calibri"/>
        </w:rPr>
        <w:t>che in Brand</w:t>
      </w:r>
      <w:r w:rsidR="005271BA" w:rsidRPr="00C56435">
        <w:rPr>
          <w:rFonts w:ascii="Calibri" w:hAnsi="Calibri"/>
        </w:rPr>
        <w:t xml:space="preserve"> gesetzt</w:t>
      </w:r>
      <w:r w:rsidR="000679FF" w:rsidRPr="00C56435">
        <w:rPr>
          <w:rFonts w:ascii="Calibri" w:hAnsi="Calibri"/>
        </w:rPr>
        <w:t xml:space="preserve">. </w:t>
      </w:r>
    </w:p>
    <w:p w:rsidR="00B27D3F" w:rsidRPr="00C56435" w:rsidRDefault="00B27D3F" w:rsidP="001E6625">
      <w:pPr>
        <w:jc w:val="both"/>
        <w:rPr>
          <w:rFonts w:ascii="Calibri" w:hAnsi="Calibri"/>
        </w:rPr>
      </w:pPr>
    </w:p>
    <w:p w:rsidR="004963D2" w:rsidRPr="00C56435" w:rsidRDefault="00B27D3F" w:rsidP="006B0150">
      <w:pPr>
        <w:jc w:val="both"/>
        <w:rPr>
          <w:rFonts w:ascii="Calibri" w:hAnsi="Calibri"/>
        </w:rPr>
      </w:pPr>
      <w:r w:rsidRPr="00C56435">
        <w:rPr>
          <w:rFonts w:ascii="Calibri" w:hAnsi="Calibri"/>
          <w:b/>
        </w:rPr>
        <w:t xml:space="preserve">Eroberung </w:t>
      </w:r>
      <w:r w:rsidR="004B20BD" w:rsidRPr="00C56435">
        <w:rPr>
          <w:rFonts w:ascii="Calibri" w:hAnsi="Calibri"/>
          <w:b/>
        </w:rPr>
        <w:t xml:space="preserve">Jerusalems </w:t>
      </w:r>
      <w:r w:rsidRPr="00C56435">
        <w:rPr>
          <w:rFonts w:ascii="Calibri" w:hAnsi="Calibri"/>
          <w:b/>
        </w:rPr>
        <w:t xml:space="preserve">durch die Fatimiden. </w:t>
      </w:r>
      <w:r w:rsidR="005374F3" w:rsidRPr="00C56435">
        <w:rPr>
          <w:rFonts w:ascii="Calibri" w:hAnsi="Calibri"/>
        </w:rPr>
        <w:t>Kurze Zeit später fielen</w:t>
      </w:r>
      <w:r w:rsidR="004B20BD" w:rsidRPr="00C56435">
        <w:rPr>
          <w:rFonts w:ascii="Calibri" w:hAnsi="Calibri"/>
        </w:rPr>
        <w:t xml:space="preserve"> </w:t>
      </w:r>
      <w:r w:rsidR="005374F3" w:rsidRPr="00C56435">
        <w:rPr>
          <w:rFonts w:ascii="Calibri" w:hAnsi="Calibri"/>
        </w:rPr>
        <w:t>die Fatimiden</w:t>
      </w:r>
      <w:r w:rsidR="004B20BD" w:rsidRPr="00C56435">
        <w:rPr>
          <w:rFonts w:ascii="Calibri" w:hAnsi="Calibri"/>
        </w:rPr>
        <w:t xml:space="preserve"> </w:t>
      </w:r>
      <w:r w:rsidR="003D2C04" w:rsidRPr="00C56435">
        <w:rPr>
          <w:rFonts w:ascii="Calibri" w:hAnsi="Calibri"/>
        </w:rPr>
        <w:t>in Paläst</w:t>
      </w:r>
      <w:r w:rsidR="003D2C04" w:rsidRPr="00C56435">
        <w:rPr>
          <w:rFonts w:ascii="Calibri" w:hAnsi="Calibri"/>
        </w:rPr>
        <w:t>i</w:t>
      </w:r>
      <w:r w:rsidR="003D2C04" w:rsidRPr="00C56435">
        <w:rPr>
          <w:rFonts w:ascii="Calibri" w:hAnsi="Calibri"/>
        </w:rPr>
        <w:t xml:space="preserve">na </w:t>
      </w:r>
      <w:r w:rsidR="004B20BD" w:rsidRPr="00C56435">
        <w:rPr>
          <w:rFonts w:ascii="Calibri" w:hAnsi="Calibri"/>
        </w:rPr>
        <w:t>ein</w:t>
      </w:r>
      <w:r w:rsidR="005374F3" w:rsidRPr="00C56435">
        <w:rPr>
          <w:rFonts w:ascii="Calibri" w:hAnsi="Calibri"/>
        </w:rPr>
        <w:t>, muslimische Ber</w:t>
      </w:r>
      <w:r w:rsidR="004B20BD" w:rsidRPr="00C56435">
        <w:rPr>
          <w:rFonts w:ascii="Calibri" w:hAnsi="Calibri"/>
        </w:rPr>
        <w:t>ber</w:t>
      </w:r>
      <w:r w:rsidR="005374F3" w:rsidRPr="00C56435">
        <w:rPr>
          <w:rFonts w:ascii="Calibri" w:hAnsi="Calibri"/>
        </w:rPr>
        <w:t xml:space="preserve"> aus Marokko (Abstammung von Mohammeds Tochter Fat</w:t>
      </w:r>
      <w:r w:rsidR="005374F3" w:rsidRPr="00C56435">
        <w:rPr>
          <w:rFonts w:ascii="Calibri" w:hAnsi="Calibri"/>
        </w:rPr>
        <w:t>i</w:t>
      </w:r>
      <w:r w:rsidR="005374F3" w:rsidRPr="00C56435">
        <w:rPr>
          <w:rFonts w:ascii="Calibri" w:hAnsi="Calibri"/>
        </w:rPr>
        <w:t xml:space="preserve">ma) und eroberten </w:t>
      </w:r>
      <w:r w:rsidR="004B20BD" w:rsidRPr="00C56435">
        <w:rPr>
          <w:rFonts w:ascii="Calibri" w:hAnsi="Calibri"/>
        </w:rPr>
        <w:t xml:space="preserve">979 </w:t>
      </w:r>
      <w:r w:rsidR="005374F3" w:rsidRPr="00C56435">
        <w:rPr>
          <w:rFonts w:ascii="Calibri" w:hAnsi="Calibri"/>
        </w:rPr>
        <w:t xml:space="preserve">unter </w:t>
      </w:r>
      <w:r w:rsidR="004963D2" w:rsidRPr="00C56435">
        <w:rPr>
          <w:rFonts w:ascii="Calibri" w:hAnsi="Calibri"/>
        </w:rPr>
        <w:t xml:space="preserve">Kalif Ibn Moy </w:t>
      </w:r>
      <w:r w:rsidR="005374F3" w:rsidRPr="00C56435">
        <w:rPr>
          <w:rFonts w:ascii="Calibri" w:hAnsi="Calibri"/>
        </w:rPr>
        <w:t xml:space="preserve">Jerusalem. </w:t>
      </w:r>
      <w:r w:rsidR="00383092" w:rsidRPr="00C56435">
        <w:rPr>
          <w:rFonts w:ascii="Calibri" w:hAnsi="Calibri"/>
        </w:rPr>
        <w:t xml:space="preserve">Jetzt wurde die </w:t>
      </w:r>
      <w:r w:rsidR="004963D2" w:rsidRPr="00C56435">
        <w:rPr>
          <w:rFonts w:ascii="Calibri" w:hAnsi="Calibri"/>
        </w:rPr>
        <w:t>Auferstehungskirche</w:t>
      </w:r>
      <w:r w:rsidR="005374F3" w:rsidRPr="00C56435">
        <w:rPr>
          <w:rFonts w:ascii="Calibri" w:hAnsi="Calibri"/>
        </w:rPr>
        <w:t xml:space="preserve"> völlig niedergebrannt, die </w:t>
      </w:r>
      <w:r w:rsidR="004963D2" w:rsidRPr="00C56435">
        <w:rPr>
          <w:rFonts w:ascii="Calibri" w:hAnsi="Calibri"/>
        </w:rPr>
        <w:t>Kuppel stürzt</w:t>
      </w:r>
      <w:r w:rsidR="005374F3" w:rsidRPr="00C56435">
        <w:rPr>
          <w:rFonts w:ascii="Calibri" w:hAnsi="Calibri"/>
        </w:rPr>
        <w:t>e</w:t>
      </w:r>
      <w:r w:rsidR="004963D2" w:rsidRPr="00C56435">
        <w:rPr>
          <w:rFonts w:ascii="Calibri" w:hAnsi="Calibri"/>
        </w:rPr>
        <w:t xml:space="preserve"> ein, </w:t>
      </w:r>
      <w:r w:rsidR="005374F3" w:rsidRPr="00C56435">
        <w:rPr>
          <w:rFonts w:ascii="Calibri" w:hAnsi="Calibri"/>
        </w:rPr>
        <w:t xml:space="preserve">der </w:t>
      </w:r>
      <w:r w:rsidR="004963D2" w:rsidRPr="00C56435">
        <w:rPr>
          <w:rFonts w:ascii="Calibri" w:hAnsi="Calibri"/>
        </w:rPr>
        <w:t xml:space="preserve">Patriarch </w:t>
      </w:r>
      <w:r w:rsidR="005374F3" w:rsidRPr="00C56435">
        <w:rPr>
          <w:rFonts w:ascii="Calibri" w:hAnsi="Calibri"/>
        </w:rPr>
        <w:t>kam</w:t>
      </w:r>
      <w:r w:rsidR="004963D2" w:rsidRPr="00C56435">
        <w:rPr>
          <w:rFonts w:ascii="Calibri" w:hAnsi="Calibri"/>
        </w:rPr>
        <w:t xml:space="preserve"> ums Leben</w:t>
      </w:r>
      <w:r w:rsidR="005374F3" w:rsidRPr="00C56435">
        <w:rPr>
          <w:rFonts w:ascii="Calibri" w:hAnsi="Calibri"/>
        </w:rPr>
        <w:t xml:space="preserve">. </w:t>
      </w:r>
      <w:r w:rsidR="008D5AD1" w:rsidRPr="00C56435">
        <w:rPr>
          <w:rFonts w:ascii="Calibri" w:hAnsi="Calibri"/>
        </w:rPr>
        <w:t xml:space="preserve">Als </w:t>
      </w:r>
      <w:r w:rsidR="00AC1A5C" w:rsidRPr="00C56435">
        <w:rPr>
          <w:rFonts w:ascii="Calibri" w:hAnsi="Calibri"/>
        </w:rPr>
        <w:t>Ibn Moy</w:t>
      </w:r>
      <w:r w:rsidR="008D5AD1" w:rsidRPr="00C56435">
        <w:rPr>
          <w:rFonts w:ascii="Calibri" w:hAnsi="Calibri"/>
        </w:rPr>
        <w:t>s</w:t>
      </w:r>
      <w:r w:rsidR="00AC1A5C" w:rsidRPr="00C56435">
        <w:rPr>
          <w:rFonts w:ascii="Calibri" w:hAnsi="Calibri"/>
        </w:rPr>
        <w:t xml:space="preserve"> </w:t>
      </w:r>
      <w:r w:rsidR="00383092" w:rsidRPr="00C56435">
        <w:rPr>
          <w:rFonts w:ascii="Calibri" w:hAnsi="Calibri"/>
        </w:rPr>
        <w:t xml:space="preserve">weiterer </w:t>
      </w:r>
      <w:r w:rsidR="0030563D" w:rsidRPr="00C56435">
        <w:rPr>
          <w:rFonts w:ascii="Calibri" w:hAnsi="Calibri"/>
        </w:rPr>
        <w:t>Angriff auf das byzantinische Reich scheiterte, räc</w:t>
      </w:r>
      <w:r w:rsidR="00D00BC0" w:rsidRPr="00C56435">
        <w:rPr>
          <w:rFonts w:ascii="Calibri" w:hAnsi="Calibri"/>
        </w:rPr>
        <w:t>hte</w:t>
      </w:r>
      <w:r w:rsidR="003D2C04" w:rsidRPr="00C56435">
        <w:rPr>
          <w:rFonts w:ascii="Calibri" w:hAnsi="Calibri"/>
        </w:rPr>
        <w:t xml:space="preserve"> </w:t>
      </w:r>
      <w:r w:rsidR="00D00BC0" w:rsidRPr="00C56435">
        <w:rPr>
          <w:rFonts w:ascii="Calibri" w:hAnsi="Calibri"/>
        </w:rPr>
        <w:t>er sich an den Christen</w:t>
      </w:r>
      <w:r w:rsidR="0030563D" w:rsidRPr="00C56435">
        <w:rPr>
          <w:rFonts w:ascii="Calibri" w:hAnsi="Calibri"/>
        </w:rPr>
        <w:t xml:space="preserve"> in seinen </w:t>
      </w:r>
      <w:r w:rsidR="008D5AD1" w:rsidRPr="00C56435">
        <w:rPr>
          <w:rFonts w:ascii="Calibri" w:hAnsi="Calibri"/>
        </w:rPr>
        <w:t>b</w:t>
      </w:r>
      <w:r w:rsidR="008D5AD1" w:rsidRPr="00C56435">
        <w:rPr>
          <w:rFonts w:ascii="Calibri" w:hAnsi="Calibri"/>
        </w:rPr>
        <w:t>e</w:t>
      </w:r>
      <w:r w:rsidR="008D5AD1" w:rsidRPr="00C56435">
        <w:rPr>
          <w:rFonts w:ascii="Calibri" w:hAnsi="Calibri"/>
        </w:rPr>
        <w:t>setzten</w:t>
      </w:r>
      <w:r w:rsidR="00D00BC0" w:rsidRPr="00C56435">
        <w:rPr>
          <w:rFonts w:ascii="Calibri" w:hAnsi="Calibri"/>
        </w:rPr>
        <w:t xml:space="preserve"> Lä</w:t>
      </w:r>
      <w:r w:rsidR="00D00BC0" w:rsidRPr="00C56435">
        <w:rPr>
          <w:rFonts w:ascii="Calibri" w:hAnsi="Calibri"/>
        </w:rPr>
        <w:t>n</w:t>
      </w:r>
      <w:r w:rsidR="00D00BC0" w:rsidRPr="00C56435">
        <w:rPr>
          <w:rFonts w:ascii="Calibri" w:hAnsi="Calibri"/>
        </w:rPr>
        <w:t>dern,</w:t>
      </w:r>
      <w:r w:rsidR="008D5AD1" w:rsidRPr="00C56435">
        <w:rPr>
          <w:rFonts w:ascii="Calibri" w:hAnsi="Calibri"/>
        </w:rPr>
        <w:t xml:space="preserve"> also auch </w:t>
      </w:r>
      <w:r w:rsidR="008E60C4" w:rsidRPr="00C56435">
        <w:rPr>
          <w:rFonts w:ascii="Calibri" w:hAnsi="Calibri"/>
        </w:rPr>
        <w:t xml:space="preserve">in </w:t>
      </w:r>
      <w:r w:rsidR="008D5AD1" w:rsidRPr="00C56435">
        <w:rPr>
          <w:rFonts w:ascii="Calibri" w:hAnsi="Calibri"/>
        </w:rPr>
        <w:t>Palästina</w:t>
      </w:r>
      <w:r w:rsidR="0030563D" w:rsidRPr="00C56435">
        <w:rPr>
          <w:rFonts w:ascii="Calibri" w:hAnsi="Calibri"/>
        </w:rPr>
        <w:t xml:space="preserve">: Prozessionen wurden verboten, </w:t>
      </w:r>
      <w:r w:rsidR="00D00BC0" w:rsidRPr="00C56435">
        <w:rPr>
          <w:rFonts w:ascii="Calibri" w:hAnsi="Calibri"/>
        </w:rPr>
        <w:t xml:space="preserve">man drängte die </w:t>
      </w:r>
      <w:r w:rsidR="0030563D" w:rsidRPr="00C56435">
        <w:rPr>
          <w:rFonts w:ascii="Calibri" w:hAnsi="Calibri"/>
        </w:rPr>
        <w:t xml:space="preserve">Christen aus allen öffentlichen Ämtern oder </w:t>
      </w:r>
      <w:r w:rsidR="00D00BC0" w:rsidRPr="00C56435">
        <w:rPr>
          <w:rFonts w:ascii="Calibri" w:hAnsi="Calibri"/>
        </w:rPr>
        <w:t xml:space="preserve">zwang sie </w:t>
      </w:r>
      <w:r w:rsidR="0030563D" w:rsidRPr="00C56435">
        <w:rPr>
          <w:rFonts w:ascii="Calibri" w:hAnsi="Calibri"/>
        </w:rPr>
        <w:t xml:space="preserve">zur Annahme des Islams, rund 30.000 Kirchen wurden </w:t>
      </w:r>
      <w:r w:rsidR="00E134D6" w:rsidRPr="00C56435">
        <w:rPr>
          <w:rFonts w:ascii="Calibri" w:hAnsi="Calibri"/>
        </w:rPr>
        <w:t xml:space="preserve">damals </w:t>
      </w:r>
      <w:r w:rsidR="0030563D" w:rsidRPr="00C56435">
        <w:rPr>
          <w:rFonts w:ascii="Calibri" w:hAnsi="Calibri"/>
        </w:rPr>
        <w:t>enteignet oder geplündert, die heiligen Stätten in Jerusalem g</w:t>
      </w:r>
      <w:r w:rsidR="0030563D" w:rsidRPr="00C56435">
        <w:rPr>
          <w:rFonts w:ascii="Calibri" w:hAnsi="Calibri"/>
        </w:rPr>
        <w:t>e</w:t>
      </w:r>
      <w:r w:rsidR="0030563D" w:rsidRPr="00C56435">
        <w:rPr>
          <w:rFonts w:ascii="Calibri" w:hAnsi="Calibri"/>
        </w:rPr>
        <w:t>schändet</w:t>
      </w:r>
      <w:r w:rsidR="003D2C04" w:rsidRPr="00C56435">
        <w:rPr>
          <w:rFonts w:ascii="Calibri" w:hAnsi="Calibri"/>
        </w:rPr>
        <w:t>.</w:t>
      </w:r>
      <w:r w:rsidR="0030563D" w:rsidRPr="00C56435">
        <w:rPr>
          <w:rFonts w:ascii="Calibri" w:hAnsi="Calibri"/>
        </w:rPr>
        <w:t xml:space="preserve"> </w:t>
      </w:r>
      <w:r w:rsidR="000D7F97" w:rsidRPr="00C56435">
        <w:rPr>
          <w:rFonts w:ascii="Calibri" w:hAnsi="Calibri"/>
        </w:rPr>
        <w:t xml:space="preserve">1009 befahl der Kalif, </w:t>
      </w:r>
      <w:r w:rsidR="00450D97" w:rsidRPr="00C56435">
        <w:rPr>
          <w:rFonts w:ascii="Calibri" w:hAnsi="Calibri"/>
        </w:rPr>
        <w:t xml:space="preserve">die Reste der </w:t>
      </w:r>
      <w:r w:rsidR="000D7F97" w:rsidRPr="00C56435">
        <w:rPr>
          <w:rFonts w:ascii="Calibri" w:hAnsi="Calibri"/>
        </w:rPr>
        <w:t>Auferstehungskirche »zu zerstören, ihre [christlichen] Symbole zu entfernen und alle Spuren von ihr und die Erinnerung an sie zu b</w:t>
      </w:r>
      <w:r w:rsidR="000D7F97" w:rsidRPr="00C56435">
        <w:rPr>
          <w:rFonts w:ascii="Calibri" w:hAnsi="Calibri"/>
        </w:rPr>
        <w:t>e</w:t>
      </w:r>
      <w:r w:rsidR="000D7F97" w:rsidRPr="00C56435">
        <w:rPr>
          <w:rFonts w:ascii="Calibri" w:hAnsi="Calibri"/>
        </w:rPr>
        <w:t>seit</w:t>
      </w:r>
      <w:r w:rsidR="000D7F97" w:rsidRPr="00C56435">
        <w:rPr>
          <w:rFonts w:ascii="Calibri" w:hAnsi="Calibri"/>
        </w:rPr>
        <w:t>i</w:t>
      </w:r>
      <w:r w:rsidR="000D7F97" w:rsidRPr="00C56435">
        <w:rPr>
          <w:rFonts w:ascii="Calibri" w:hAnsi="Calibri"/>
        </w:rPr>
        <w:t>gen</w:t>
      </w:r>
      <w:proofErr w:type="gramStart"/>
      <w:r w:rsidR="000D7F97" w:rsidRPr="00C56435">
        <w:rPr>
          <w:rFonts w:ascii="Calibri" w:hAnsi="Calibri"/>
        </w:rPr>
        <w:t>.«</w:t>
      </w:r>
      <w:proofErr w:type="gramEnd"/>
      <w:r w:rsidR="000D7F97" w:rsidRPr="00C56435">
        <w:rPr>
          <w:rFonts w:ascii="Calibri" w:hAnsi="Calibri"/>
        </w:rPr>
        <w:t xml:space="preserve"> </w:t>
      </w:r>
      <w:r w:rsidR="0027534B" w:rsidRPr="00C56435">
        <w:rPr>
          <w:rFonts w:ascii="Calibri" w:hAnsi="Calibri"/>
        </w:rPr>
        <w:t xml:space="preserve">Die Kirche </w:t>
      </w:r>
      <w:r w:rsidR="00450D97" w:rsidRPr="00C56435">
        <w:rPr>
          <w:rFonts w:ascii="Calibri" w:hAnsi="Calibri"/>
        </w:rPr>
        <w:t xml:space="preserve">wurde </w:t>
      </w:r>
      <w:r w:rsidR="0027534B" w:rsidRPr="00C56435">
        <w:rPr>
          <w:rFonts w:ascii="Calibri" w:hAnsi="Calibri"/>
        </w:rPr>
        <w:t>bis auf die Grundmauern geschleift, »mit Ausnahme dessen, was nicht ze</w:t>
      </w:r>
      <w:r w:rsidR="0027534B" w:rsidRPr="00C56435">
        <w:rPr>
          <w:rFonts w:ascii="Calibri" w:hAnsi="Calibri"/>
        </w:rPr>
        <w:t>r</w:t>
      </w:r>
      <w:r w:rsidR="0027534B" w:rsidRPr="00C56435">
        <w:rPr>
          <w:rFonts w:ascii="Calibri" w:hAnsi="Calibri"/>
        </w:rPr>
        <w:t>stört werden konnte oder nur mit Mühe auszugraben und fortzuschaffen</w:t>
      </w:r>
      <w:r w:rsidR="00BE62FB" w:rsidRPr="00C56435">
        <w:rPr>
          <w:rFonts w:ascii="Calibri" w:hAnsi="Calibri"/>
        </w:rPr>
        <w:t xml:space="preserve"> war</w:t>
      </w:r>
      <w:proofErr w:type="gramStart"/>
      <w:r w:rsidR="00BE62FB" w:rsidRPr="00C56435">
        <w:rPr>
          <w:rFonts w:ascii="Calibri" w:hAnsi="Calibri"/>
        </w:rPr>
        <w:t>.«</w:t>
      </w:r>
      <w:proofErr w:type="gramEnd"/>
      <w:r w:rsidR="00BE62FB" w:rsidRPr="00C56435">
        <w:rPr>
          <w:rFonts w:ascii="Calibri" w:hAnsi="Calibri"/>
        </w:rPr>
        <w:t xml:space="preserve"> Das Heilige Grab selbst</w:t>
      </w:r>
      <w:r w:rsidR="00450D97" w:rsidRPr="00C56435">
        <w:rPr>
          <w:rFonts w:ascii="Calibri" w:hAnsi="Calibri"/>
        </w:rPr>
        <w:t xml:space="preserve"> </w:t>
      </w:r>
      <w:r w:rsidR="0027534B" w:rsidRPr="00C56435">
        <w:rPr>
          <w:rFonts w:ascii="Calibri" w:hAnsi="Calibri"/>
        </w:rPr>
        <w:t xml:space="preserve">sollte weggemeißelt werden. </w:t>
      </w:r>
      <w:r w:rsidR="00B90F7A" w:rsidRPr="00C56435">
        <w:rPr>
          <w:rFonts w:ascii="Calibri" w:hAnsi="Calibri"/>
        </w:rPr>
        <w:t xml:space="preserve">Der Augenzeuge Ademar von Jerusalem berichtet: </w:t>
      </w:r>
      <w:r w:rsidR="0027534B" w:rsidRPr="00C56435">
        <w:rPr>
          <w:rFonts w:ascii="Calibri" w:hAnsi="Calibri"/>
        </w:rPr>
        <w:t>»Da sie nicht imstande waren, ihn zu zerschlagen, setzten sie den Felsen einem mäc</w:t>
      </w:r>
      <w:r w:rsidR="0027534B" w:rsidRPr="00C56435">
        <w:rPr>
          <w:rFonts w:ascii="Calibri" w:hAnsi="Calibri"/>
        </w:rPr>
        <w:t>h</w:t>
      </w:r>
      <w:r w:rsidR="0027534B" w:rsidRPr="00C56435">
        <w:rPr>
          <w:rFonts w:ascii="Calibri" w:hAnsi="Calibri"/>
        </w:rPr>
        <w:t>tigen Feuer aus</w:t>
      </w:r>
      <w:proofErr w:type="gramStart"/>
      <w:r w:rsidR="00B90F7A" w:rsidRPr="00C56435">
        <w:rPr>
          <w:rFonts w:ascii="Calibri" w:hAnsi="Calibri"/>
        </w:rPr>
        <w:t>.</w:t>
      </w:r>
      <w:r w:rsidR="0027534B" w:rsidRPr="00C56435">
        <w:rPr>
          <w:rFonts w:ascii="Calibri" w:hAnsi="Calibri"/>
        </w:rPr>
        <w:t>«</w:t>
      </w:r>
      <w:proofErr w:type="gramEnd"/>
      <w:r w:rsidR="0027534B" w:rsidRPr="00C56435">
        <w:rPr>
          <w:rFonts w:ascii="Calibri" w:hAnsi="Calibri"/>
        </w:rPr>
        <w:t xml:space="preserve"> </w:t>
      </w:r>
      <w:r w:rsidR="00B90F7A" w:rsidRPr="00C56435">
        <w:rPr>
          <w:rFonts w:ascii="Calibri" w:hAnsi="Calibri"/>
        </w:rPr>
        <w:t>D</w:t>
      </w:r>
      <w:r w:rsidR="007B6F9D" w:rsidRPr="00C56435">
        <w:rPr>
          <w:rFonts w:ascii="Calibri" w:hAnsi="Calibri"/>
        </w:rPr>
        <w:t xml:space="preserve">as Feuer </w:t>
      </w:r>
      <w:r w:rsidR="00B90F7A" w:rsidRPr="00C56435">
        <w:rPr>
          <w:rFonts w:ascii="Calibri" w:hAnsi="Calibri"/>
        </w:rPr>
        <w:t xml:space="preserve">wurde </w:t>
      </w:r>
      <w:r w:rsidR="007B6F9D" w:rsidRPr="00C56435">
        <w:rPr>
          <w:rFonts w:ascii="Calibri" w:hAnsi="Calibri"/>
        </w:rPr>
        <w:t>mit kaltem Wasser gelösch</w:t>
      </w:r>
      <w:r w:rsidR="006B0150" w:rsidRPr="00C56435">
        <w:rPr>
          <w:rFonts w:ascii="Calibri" w:hAnsi="Calibri"/>
        </w:rPr>
        <w:t>t, der brüchig gewordene Stein abgebrochen</w:t>
      </w:r>
      <w:r w:rsidR="007B6F9D" w:rsidRPr="00C56435">
        <w:rPr>
          <w:rFonts w:ascii="Calibri" w:hAnsi="Calibri"/>
        </w:rPr>
        <w:t xml:space="preserve">. Nur die </w:t>
      </w:r>
      <w:r w:rsidR="007B6F9D" w:rsidRPr="00C56435">
        <w:rPr>
          <w:rFonts w:ascii="Calibri" w:hAnsi="Calibri"/>
        </w:rPr>
        <w:lastRenderedPageBreak/>
        <w:t>Steinbank, auf der einst der Leichnam Jesu lag, trotzte der g</w:t>
      </w:r>
      <w:r w:rsidR="007B6F9D" w:rsidRPr="00C56435">
        <w:rPr>
          <w:rFonts w:ascii="Calibri" w:hAnsi="Calibri"/>
        </w:rPr>
        <w:t>e</w:t>
      </w:r>
      <w:r w:rsidR="007B6F9D" w:rsidRPr="00C56435">
        <w:rPr>
          <w:rFonts w:ascii="Calibri" w:hAnsi="Calibri"/>
        </w:rPr>
        <w:t>waltsamen Verwüstung.</w:t>
      </w:r>
      <w:r w:rsidR="00CA5568" w:rsidRPr="00C56435">
        <w:rPr>
          <w:rFonts w:ascii="Calibri" w:hAnsi="Calibri"/>
        </w:rPr>
        <w:t xml:space="preserve"> Die westliche Christenheit war über die</w:t>
      </w:r>
      <w:r w:rsidR="006B0150" w:rsidRPr="00C56435">
        <w:rPr>
          <w:rFonts w:ascii="Calibri" w:hAnsi="Calibri"/>
        </w:rPr>
        <w:t>se</w:t>
      </w:r>
      <w:r w:rsidR="00CA5568" w:rsidRPr="00C56435">
        <w:rPr>
          <w:rFonts w:ascii="Calibri" w:hAnsi="Calibri"/>
        </w:rPr>
        <w:t xml:space="preserve"> Vorgänge </w:t>
      </w:r>
      <w:r w:rsidR="00545B21" w:rsidRPr="00C56435">
        <w:rPr>
          <w:rFonts w:ascii="Calibri" w:hAnsi="Calibri"/>
        </w:rPr>
        <w:t>entsetzt</w:t>
      </w:r>
      <w:r w:rsidR="00CA5568" w:rsidRPr="00C56435">
        <w:rPr>
          <w:rFonts w:ascii="Calibri" w:hAnsi="Calibri"/>
        </w:rPr>
        <w:t>.</w:t>
      </w:r>
      <w:r w:rsidR="00D00BC0" w:rsidRPr="00C56435">
        <w:rPr>
          <w:rFonts w:ascii="Calibri" w:hAnsi="Calibri"/>
        </w:rPr>
        <w:t xml:space="preserve"> Trot</w:t>
      </w:r>
      <w:r w:rsidR="00D00BC0" w:rsidRPr="00C56435">
        <w:rPr>
          <w:rFonts w:ascii="Calibri" w:hAnsi="Calibri"/>
        </w:rPr>
        <w:t>z</w:t>
      </w:r>
      <w:r w:rsidR="00D00BC0" w:rsidRPr="00C56435">
        <w:rPr>
          <w:rFonts w:ascii="Calibri" w:hAnsi="Calibri"/>
        </w:rPr>
        <w:t>dem verschärfte sich</w:t>
      </w:r>
      <w:r w:rsidR="00CA5568" w:rsidRPr="00C56435">
        <w:rPr>
          <w:rFonts w:ascii="Calibri" w:hAnsi="Calibri"/>
        </w:rPr>
        <w:t xml:space="preserve"> d</w:t>
      </w:r>
      <w:r w:rsidR="00D63397" w:rsidRPr="00C56435">
        <w:rPr>
          <w:rFonts w:ascii="Calibri" w:hAnsi="Calibri"/>
        </w:rPr>
        <w:t xml:space="preserve">ie </w:t>
      </w:r>
      <w:r w:rsidR="001F3A19" w:rsidRPr="00C56435">
        <w:rPr>
          <w:rFonts w:ascii="Calibri" w:hAnsi="Calibri"/>
        </w:rPr>
        <w:t>Unterdrückung der</w:t>
      </w:r>
      <w:r w:rsidR="00D63397" w:rsidRPr="00C56435">
        <w:rPr>
          <w:rFonts w:ascii="Calibri" w:hAnsi="Calibri"/>
        </w:rPr>
        <w:t xml:space="preserve"> Christen </w:t>
      </w:r>
      <w:r w:rsidR="00D00BC0" w:rsidRPr="00C56435">
        <w:rPr>
          <w:rFonts w:ascii="Calibri" w:hAnsi="Calibri"/>
        </w:rPr>
        <w:t>noch</w:t>
      </w:r>
      <w:r w:rsidR="00D63397" w:rsidRPr="00C56435">
        <w:rPr>
          <w:rFonts w:ascii="Calibri" w:hAnsi="Calibri"/>
        </w:rPr>
        <w:t xml:space="preserve"> weiter: </w:t>
      </w:r>
      <w:r w:rsidR="004963D2" w:rsidRPr="00C56435">
        <w:rPr>
          <w:rFonts w:ascii="Calibri" w:hAnsi="Calibri"/>
        </w:rPr>
        <w:t xml:space="preserve">1056 </w:t>
      </w:r>
      <w:r w:rsidR="00D63397" w:rsidRPr="00C56435">
        <w:rPr>
          <w:rFonts w:ascii="Calibri" w:hAnsi="Calibri"/>
        </w:rPr>
        <w:t xml:space="preserve">wurden </w:t>
      </w:r>
      <w:r w:rsidR="00ED74D1" w:rsidRPr="00C56435">
        <w:rPr>
          <w:rFonts w:ascii="Calibri" w:hAnsi="Calibri"/>
        </w:rPr>
        <w:t>zahlreiche</w:t>
      </w:r>
      <w:r w:rsidR="004963D2" w:rsidRPr="00C56435">
        <w:rPr>
          <w:rFonts w:ascii="Calibri" w:hAnsi="Calibri"/>
        </w:rPr>
        <w:t xml:space="preserve"> Chri</w:t>
      </w:r>
      <w:r w:rsidR="004963D2" w:rsidRPr="00C56435">
        <w:rPr>
          <w:rFonts w:ascii="Calibri" w:hAnsi="Calibri"/>
        </w:rPr>
        <w:t>s</w:t>
      </w:r>
      <w:r w:rsidR="004963D2" w:rsidRPr="00C56435">
        <w:rPr>
          <w:rFonts w:ascii="Calibri" w:hAnsi="Calibri"/>
        </w:rPr>
        <w:t xml:space="preserve">ten </w:t>
      </w:r>
      <w:r w:rsidR="00D63397" w:rsidRPr="00C56435">
        <w:rPr>
          <w:rFonts w:ascii="Calibri" w:hAnsi="Calibri"/>
        </w:rPr>
        <w:t xml:space="preserve">aus Jerusalem </w:t>
      </w:r>
      <w:r w:rsidR="004963D2" w:rsidRPr="00C56435">
        <w:rPr>
          <w:rFonts w:ascii="Calibri" w:hAnsi="Calibri"/>
        </w:rPr>
        <w:t>ausgewiesen</w:t>
      </w:r>
      <w:r w:rsidR="002C6F61" w:rsidRPr="00C56435">
        <w:rPr>
          <w:rFonts w:ascii="Calibri" w:hAnsi="Calibri"/>
        </w:rPr>
        <w:t xml:space="preserve"> und</w:t>
      </w:r>
      <w:r w:rsidR="00F840D1" w:rsidRPr="00C56435">
        <w:rPr>
          <w:rFonts w:ascii="Calibri" w:hAnsi="Calibri"/>
        </w:rPr>
        <w:t xml:space="preserve"> europäische Pilger </w:t>
      </w:r>
      <w:r w:rsidR="00D63397" w:rsidRPr="00C56435">
        <w:rPr>
          <w:rFonts w:ascii="Calibri" w:hAnsi="Calibri"/>
        </w:rPr>
        <w:t xml:space="preserve">durften </w:t>
      </w:r>
      <w:r w:rsidR="00E134D6" w:rsidRPr="00C56435">
        <w:rPr>
          <w:rFonts w:ascii="Calibri" w:hAnsi="Calibri"/>
        </w:rPr>
        <w:t>die Örtlichkeiten der</w:t>
      </w:r>
      <w:r w:rsidR="00F840D1" w:rsidRPr="00C56435">
        <w:rPr>
          <w:rFonts w:ascii="Calibri" w:hAnsi="Calibri"/>
        </w:rPr>
        <w:t xml:space="preserve"> Grabe</w:t>
      </w:r>
      <w:r w:rsidR="00F840D1" w:rsidRPr="00C56435">
        <w:rPr>
          <w:rFonts w:ascii="Calibri" w:hAnsi="Calibri"/>
        </w:rPr>
        <w:t>s</w:t>
      </w:r>
      <w:r w:rsidR="00F840D1" w:rsidRPr="00C56435">
        <w:rPr>
          <w:rFonts w:ascii="Calibri" w:hAnsi="Calibri"/>
        </w:rPr>
        <w:t>kirche nicht mehr betreten</w:t>
      </w:r>
      <w:r w:rsidR="00D63397" w:rsidRPr="00C56435">
        <w:rPr>
          <w:rFonts w:ascii="Calibri" w:hAnsi="Calibri"/>
        </w:rPr>
        <w:t xml:space="preserve">. Nach einem Bericht von Berthold von Reichenau waren </w:t>
      </w:r>
      <w:r w:rsidR="00F840D1" w:rsidRPr="00C56435">
        <w:rPr>
          <w:rFonts w:ascii="Calibri" w:hAnsi="Calibri"/>
        </w:rPr>
        <w:t>Pilgerfahrten nur noch unter militärischer Begle</w:t>
      </w:r>
      <w:r w:rsidR="00F840D1" w:rsidRPr="00C56435">
        <w:rPr>
          <w:rFonts w:ascii="Calibri" w:hAnsi="Calibri"/>
        </w:rPr>
        <w:t>i</w:t>
      </w:r>
      <w:r w:rsidR="00F840D1" w:rsidRPr="00C56435">
        <w:rPr>
          <w:rFonts w:ascii="Calibri" w:hAnsi="Calibri"/>
        </w:rPr>
        <w:t>tung mög</w:t>
      </w:r>
      <w:r w:rsidR="002039D7" w:rsidRPr="00C56435">
        <w:rPr>
          <w:rFonts w:ascii="Calibri" w:hAnsi="Calibri"/>
        </w:rPr>
        <w:t>lich.</w:t>
      </w:r>
    </w:p>
    <w:p w:rsidR="00B27D3F" w:rsidRPr="00C56435" w:rsidRDefault="00B27D3F" w:rsidP="001E6625">
      <w:pPr>
        <w:jc w:val="both"/>
        <w:rPr>
          <w:rFonts w:ascii="Calibri" w:hAnsi="Calibri"/>
        </w:rPr>
      </w:pPr>
    </w:p>
    <w:p w:rsidR="00CD0DCF" w:rsidRPr="00C56435" w:rsidRDefault="00B27D3F" w:rsidP="00410EA9">
      <w:pPr>
        <w:jc w:val="both"/>
        <w:rPr>
          <w:rFonts w:ascii="Calibri" w:hAnsi="Calibri"/>
        </w:rPr>
      </w:pPr>
      <w:r w:rsidRPr="00C56435">
        <w:rPr>
          <w:rFonts w:ascii="Calibri" w:hAnsi="Calibri"/>
          <w:b/>
        </w:rPr>
        <w:t xml:space="preserve">Eroberung </w:t>
      </w:r>
      <w:r w:rsidR="004B20BD" w:rsidRPr="00C56435">
        <w:rPr>
          <w:rFonts w:ascii="Calibri" w:hAnsi="Calibri"/>
          <w:b/>
        </w:rPr>
        <w:t xml:space="preserve">Jerusalems </w:t>
      </w:r>
      <w:r w:rsidRPr="00C56435">
        <w:rPr>
          <w:rFonts w:ascii="Calibri" w:hAnsi="Calibri"/>
          <w:b/>
        </w:rPr>
        <w:t xml:space="preserve">durch die Seldschuken. </w:t>
      </w:r>
      <w:r w:rsidR="004A5A1F" w:rsidRPr="00C56435">
        <w:rPr>
          <w:rFonts w:ascii="Calibri" w:hAnsi="Calibri"/>
        </w:rPr>
        <w:t xml:space="preserve">Im Jahr </w:t>
      </w:r>
      <w:r w:rsidR="00F840D1" w:rsidRPr="00C56435">
        <w:rPr>
          <w:rFonts w:ascii="Calibri" w:hAnsi="Calibri"/>
        </w:rPr>
        <w:t xml:space="preserve">1077 </w:t>
      </w:r>
      <w:r w:rsidR="004A5A1F" w:rsidRPr="00C56435">
        <w:rPr>
          <w:rFonts w:ascii="Calibri" w:hAnsi="Calibri"/>
        </w:rPr>
        <w:t xml:space="preserve">wurde das von den Fatimiden beherrschte Jerusalem von den </w:t>
      </w:r>
      <w:r w:rsidR="00F840D1" w:rsidRPr="00C56435">
        <w:rPr>
          <w:rFonts w:ascii="Calibri" w:hAnsi="Calibri"/>
        </w:rPr>
        <w:t>Seldschuke</w:t>
      </w:r>
      <w:r w:rsidR="004A5A1F" w:rsidRPr="00C56435">
        <w:rPr>
          <w:rFonts w:ascii="Calibri" w:hAnsi="Calibri"/>
        </w:rPr>
        <w:t>n, ein</w:t>
      </w:r>
      <w:r w:rsidR="0047788A" w:rsidRPr="00C56435">
        <w:rPr>
          <w:rFonts w:ascii="Calibri" w:hAnsi="Calibri"/>
        </w:rPr>
        <w:t>em</w:t>
      </w:r>
      <w:r w:rsidR="004A5A1F" w:rsidRPr="00C56435">
        <w:rPr>
          <w:rFonts w:ascii="Calibri" w:hAnsi="Calibri"/>
        </w:rPr>
        <w:t xml:space="preserve"> </w:t>
      </w:r>
      <w:r w:rsidR="00ED74D1" w:rsidRPr="00C56435">
        <w:rPr>
          <w:rFonts w:ascii="Calibri" w:hAnsi="Calibri"/>
        </w:rPr>
        <w:t>ebenfalls mu</w:t>
      </w:r>
      <w:r w:rsidR="00ED74D1" w:rsidRPr="00C56435">
        <w:rPr>
          <w:rFonts w:ascii="Calibri" w:hAnsi="Calibri"/>
        </w:rPr>
        <w:t>s</w:t>
      </w:r>
      <w:r w:rsidR="00ED74D1" w:rsidRPr="00C56435">
        <w:rPr>
          <w:rFonts w:ascii="Calibri" w:hAnsi="Calibri"/>
        </w:rPr>
        <w:t>limische</w:t>
      </w:r>
      <w:r w:rsidR="0047788A" w:rsidRPr="00C56435">
        <w:rPr>
          <w:rFonts w:ascii="Calibri" w:hAnsi="Calibri"/>
        </w:rPr>
        <w:t xml:space="preserve">n </w:t>
      </w:r>
      <w:r w:rsidR="004D0994" w:rsidRPr="00C56435">
        <w:rPr>
          <w:rFonts w:ascii="Calibri" w:hAnsi="Calibri"/>
        </w:rPr>
        <w:t xml:space="preserve">Steppenvolk aus dem heutigen Turkmenistan, </w:t>
      </w:r>
      <w:r w:rsidR="004A5A1F" w:rsidRPr="00C56435">
        <w:rPr>
          <w:rFonts w:ascii="Calibri" w:hAnsi="Calibri"/>
        </w:rPr>
        <w:t>unter der Führung von Emir Atsiz bin Uwaq</w:t>
      </w:r>
      <w:r w:rsidR="004D0994" w:rsidRPr="00C56435">
        <w:rPr>
          <w:rFonts w:ascii="Calibri" w:hAnsi="Calibri"/>
        </w:rPr>
        <w:t xml:space="preserve"> </w:t>
      </w:r>
      <w:r w:rsidR="004A5A1F" w:rsidRPr="00C56435">
        <w:rPr>
          <w:rFonts w:ascii="Calibri" w:hAnsi="Calibri"/>
        </w:rPr>
        <w:t>erobert</w:t>
      </w:r>
      <w:r w:rsidR="004D0994" w:rsidRPr="00C56435">
        <w:rPr>
          <w:rFonts w:ascii="Calibri" w:hAnsi="Calibri"/>
        </w:rPr>
        <w:t xml:space="preserve">. </w:t>
      </w:r>
      <w:r w:rsidR="004A5A1F" w:rsidRPr="00C56435">
        <w:rPr>
          <w:rFonts w:ascii="Calibri" w:hAnsi="Calibri"/>
        </w:rPr>
        <w:t>D</w:t>
      </w:r>
      <w:r w:rsidR="003B4813" w:rsidRPr="00C56435">
        <w:rPr>
          <w:rFonts w:ascii="Calibri" w:hAnsi="Calibri"/>
        </w:rPr>
        <w:t>amit wurde d</w:t>
      </w:r>
      <w:r w:rsidR="004A5A1F" w:rsidRPr="00C56435">
        <w:rPr>
          <w:rFonts w:ascii="Calibri" w:hAnsi="Calibri"/>
        </w:rPr>
        <w:t xml:space="preserve">ie Situation der </w:t>
      </w:r>
      <w:r w:rsidR="00A21853" w:rsidRPr="00C56435">
        <w:rPr>
          <w:rFonts w:ascii="Calibri" w:hAnsi="Calibri"/>
        </w:rPr>
        <w:t xml:space="preserve">wenigen </w:t>
      </w:r>
      <w:r w:rsidR="004A5A1F" w:rsidRPr="00C56435">
        <w:rPr>
          <w:rFonts w:ascii="Calibri" w:hAnsi="Calibri"/>
        </w:rPr>
        <w:t xml:space="preserve">Christen vor Ort </w:t>
      </w:r>
      <w:r w:rsidR="003B4813" w:rsidRPr="00C56435">
        <w:rPr>
          <w:rFonts w:ascii="Calibri" w:hAnsi="Calibri"/>
        </w:rPr>
        <w:t>nochmals</w:t>
      </w:r>
      <w:r w:rsidR="00ED74D1" w:rsidRPr="00C56435">
        <w:rPr>
          <w:rFonts w:ascii="Calibri" w:hAnsi="Calibri"/>
        </w:rPr>
        <w:t xml:space="preserve"> schwieriger</w:t>
      </w:r>
      <w:r w:rsidR="00A21853" w:rsidRPr="00C56435">
        <w:rPr>
          <w:rFonts w:ascii="Calibri" w:hAnsi="Calibri"/>
        </w:rPr>
        <w:t xml:space="preserve">. </w:t>
      </w:r>
      <w:r w:rsidR="0047788A" w:rsidRPr="00C56435">
        <w:rPr>
          <w:rFonts w:ascii="Calibri" w:hAnsi="Calibri"/>
        </w:rPr>
        <w:t xml:space="preserve">In der Folgezeit </w:t>
      </w:r>
      <w:r w:rsidR="003B4813" w:rsidRPr="00C56435">
        <w:rPr>
          <w:rFonts w:ascii="Calibri" w:hAnsi="Calibri"/>
        </w:rPr>
        <w:t>ü</w:t>
      </w:r>
      <w:r w:rsidR="003B4813" w:rsidRPr="00C56435">
        <w:rPr>
          <w:rFonts w:ascii="Calibri" w:hAnsi="Calibri"/>
        </w:rPr>
        <w:t>berrannten</w:t>
      </w:r>
      <w:r w:rsidR="0047788A" w:rsidRPr="00C56435">
        <w:rPr>
          <w:rFonts w:ascii="Calibri" w:hAnsi="Calibri"/>
        </w:rPr>
        <w:t xml:space="preserve"> d</w:t>
      </w:r>
      <w:r w:rsidR="00A21853" w:rsidRPr="00C56435">
        <w:rPr>
          <w:rFonts w:ascii="Calibri" w:hAnsi="Calibri"/>
        </w:rPr>
        <w:t xml:space="preserve">ie </w:t>
      </w:r>
      <w:r w:rsidR="00ED74D1" w:rsidRPr="00C56435">
        <w:rPr>
          <w:rFonts w:ascii="Calibri" w:hAnsi="Calibri"/>
        </w:rPr>
        <w:t xml:space="preserve">Seldschucken </w:t>
      </w:r>
      <w:r w:rsidR="00A21853" w:rsidRPr="00C56435">
        <w:rPr>
          <w:rFonts w:ascii="Calibri" w:hAnsi="Calibri"/>
        </w:rPr>
        <w:t>ganz Anatolien</w:t>
      </w:r>
      <w:r w:rsidR="00184CB5" w:rsidRPr="00C56435">
        <w:rPr>
          <w:rFonts w:ascii="Calibri" w:hAnsi="Calibri"/>
        </w:rPr>
        <w:t xml:space="preserve"> </w:t>
      </w:r>
      <w:r w:rsidR="00A21853" w:rsidRPr="00C56435">
        <w:rPr>
          <w:rFonts w:ascii="Calibri" w:hAnsi="Calibri"/>
        </w:rPr>
        <w:t xml:space="preserve">und errichteten ihre Hauptstadt in </w:t>
      </w:r>
      <w:r w:rsidR="00CD0DCF" w:rsidRPr="00C56435">
        <w:rPr>
          <w:rFonts w:ascii="Calibri" w:hAnsi="Calibri"/>
        </w:rPr>
        <w:t xml:space="preserve">Nizäa, </w:t>
      </w:r>
      <w:r w:rsidR="00827D05" w:rsidRPr="00C56435">
        <w:rPr>
          <w:rFonts w:ascii="Calibri" w:hAnsi="Calibri"/>
        </w:rPr>
        <w:t>wen</w:t>
      </w:r>
      <w:r w:rsidR="00827D05" w:rsidRPr="00C56435">
        <w:rPr>
          <w:rFonts w:ascii="Calibri" w:hAnsi="Calibri"/>
        </w:rPr>
        <w:t>i</w:t>
      </w:r>
      <w:r w:rsidR="00827D05" w:rsidRPr="00C56435">
        <w:rPr>
          <w:rFonts w:ascii="Calibri" w:hAnsi="Calibri"/>
        </w:rPr>
        <w:t>ger als</w:t>
      </w:r>
      <w:r w:rsidR="00CD0DCF" w:rsidRPr="00C56435">
        <w:rPr>
          <w:rFonts w:ascii="Calibri" w:hAnsi="Calibri"/>
        </w:rPr>
        <w:t xml:space="preserve"> 100</w:t>
      </w:r>
      <w:r w:rsidR="006B0150" w:rsidRPr="00C56435">
        <w:rPr>
          <w:rFonts w:ascii="Calibri" w:hAnsi="Calibri"/>
        </w:rPr>
        <w:t xml:space="preserve"> </w:t>
      </w:r>
      <w:r w:rsidR="00CD0DCF" w:rsidRPr="00C56435">
        <w:rPr>
          <w:rFonts w:ascii="Calibri" w:hAnsi="Calibri"/>
        </w:rPr>
        <w:t xml:space="preserve">km </w:t>
      </w:r>
      <w:r w:rsidR="00827D05" w:rsidRPr="00C56435">
        <w:rPr>
          <w:rFonts w:ascii="Calibri" w:hAnsi="Calibri"/>
        </w:rPr>
        <w:t>vor</w:t>
      </w:r>
      <w:r w:rsidR="00CD0DCF" w:rsidRPr="00C56435">
        <w:rPr>
          <w:rFonts w:ascii="Calibri" w:hAnsi="Calibri"/>
        </w:rPr>
        <w:t xml:space="preserve"> Konstantinopel.</w:t>
      </w:r>
      <w:r w:rsidR="00FB49A9" w:rsidRPr="00C56435">
        <w:rPr>
          <w:rFonts w:ascii="Calibri" w:hAnsi="Calibri"/>
        </w:rPr>
        <w:t xml:space="preserve"> Damit </w:t>
      </w:r>
      <w:r w:rsidR="00827D05" w:rsidRPr="00C56435">
        <w:rPr>
          <w:rFonts w:ascii="Calibri" w:hAnsi="Calibri"/>
        </w:rPr>
        <w:t>war Kaiser</w:t>
      </w:r>
      <w:r w:rsidR="00FB49A9" w:rsidRPr="00C56435">
        <w:rPr>
          <w:rFonts w:ascii="Calibri" w:hAnsi="Calibri"/>
        </w:rPr>
        <w:t xml:space="preserve"> </w:t>
      </w:r>
      <w:r w:rsidR="00CD0DCF" w:rsidRPr="00C56435">
        <w:rPr>
          <w:rFonts w:ascii="Calibri" w:hAnsi="Calibri"/>
        </w:rPr>
        <w:t>Alexios I. Komnen</w:t>
      </w:r>
      <w:r w:rsidR="00827D05" w:rsidRPr="00C56435">
        <w:rPr>
          <w:rFonts w:ascii="Calibri" w:hAnsi="Calibri"/>
        </w:rPr>
        <w:t>us</w:t>
      </w:r>
      <w:r w:rsidR="0047788A" w:rsidRPr="00C56435">
        <w:rPr>
          <w:rFonts w:ascii="Calibri" w:hAnsi="Calibri"/>
        </w:rPr>
        <w:t>, der in Konstant</w:t>
      </w:r>
      <w:r w:rsidR="0047788A" w:rsidRPr="00C56435">
        <w:rPr>
          <w:rFonts w:ascii="Calibri" w:hAnsi="Calibri"/>
        </w:rPr>
        <w:t>i</w:t>
      </w:r>
      <w:r w:rsidR="0047788A" w:rsidRPr="00C56435">
        <w:rPr>
          <w:rFonts w:ascii="Calibri" w:hAnsi="Calibri"/>
        </w:rPr>
        <w:t>nopel residierte,</w:t>
      </w:r>
      <w:r w:rsidR="00827D05" w:rsidRPr="00C56435">
        <w:rPr>
          <w:rFonts w:ascii="Calibri" w:hAnsi="Calibri"/>
        </w:rPr>
        <w:t xml:space="preserve"> und das ganze </w:t>
      </w:r>
      <w:r w:rsidR="00FB49A9" w:rsidRPr="00C56435">
        <w:rPr>
          <w:rFonts w:ascii="Calibri" w:hAnsi="Calibri"/>
        </w:rPr>
        <w:t xml:space="preserve">Oströmische Reich </w:t>
      </w:r>
      <w:r w:rsidR="00ED74D1" w:rsidRPr="00C56435">
        <w:rPr>
          <w:rFonts w:ascii="Calibri" w:hAnsi="Calibri"/>
        </w:rPr>
        <w:t>ernsthaft bedroht</w:t>
      </w:r>
      <w:r w:rsidR="00FB49A9" w:rsidRPr="00C56435">
        <w:rPr>
          <w:rFonts w:ascii="Calibri" w:hAnsi="Calibri"/>
        </w:rPr>
        <w:t>. Die Lage war so br</w:t>
      </w:r>
      <w:r w:rsidR="00FB49A9" w:rsidRPr="00C56435">
        <w:rPr>
          <w:rFonts w:ascii="Calibri" w:hAnsi="Calibri"/>
        </w:rPr>
        <w:t>i</w:t>
      </w:r>
      <w:r w:rsidR="00FB49A9" w:rsidRPr="00C56435">
        <w:rPr>
          <w:rFonts w:ascii="Calibri" w:hAnsi="Calibri"/>
        </w:rPr>
        <w:t xml:space="preserve">sant, dass </w:t>
      </w:r>
      <w:r w:rsidR="00827D05" w:rsidRPr="00C56435">
        <w:rPr>
          <w:rFonts w:ascii="Calibri" w:hAnsi="Calibri"/>
        </w:rPr>
        <w:t xml:space="preserve">sich </w:t>
      </w:r>
      <w:r w:rsidR="0047788A" w:rsidRPr="00C56435">
        <w:rPr>
          <w:rFonts w:ascii="Calibri" w:hAnsi="Calibri"/>
        </w:rPr>
        <w:t>der Kaiser</w:t>
      </w:r>
      <w:r w:rsidR="00E14EFF" w:rsidRPr="00C56435">
        <w:rPr>
          <w:rFonts w:ascii="Calibri" w:hAnsi="Calibri"/>
        </w:rPr>
        <w:t xml:space="preserve">, </w:t>
      </w:r>
      <w:r w:rsidR="0047788A" w:rsidRPr="00C56435">
        <w:rPr>
          <w:rFonts w:ascii="Calibri" w:hAnsi="Calibri"/>
        </w:rPr>
        <w:t>der</w:t>
      </w:r>
      <w:r w:rsidR="00E14EFF" w:rsidRPr="00C56435">
        <w:rPr>
          <w:rFonts w:ascii="Calibri" w:hAnsi="Calibri"/>
        </w:rPr>
        <w:t xml:space="preserve"> </w:t>
      </w:r>
      <w:r w:rsidR="002C6F61" w:rsidRPr="00C56435">
        <w:rPr>
          <w:rFonts w:ascii="Calibri" w:hAnsi="Calibri"/>
        </w:rPr>
        <w:t xml:space="preserve">sich </w:t>
      </w:r>
      <w:r w:rsidR="0047788A" w:rsidRPr="00C56435">
        <w:rPr>
          <w:rFonts w:ascii="Calibri" w:hAnsi="Calibri"/>
        </w:rPr>
        <w:t xml:space="preserve">zusammen mit seinem Reich </w:t>
      </w:r>
      <w:r w:rsidR="00E14EFF" w:rsidRPr="00C56435">
        <w:rPr>
          <w:rFonts w:ascii="Calibri" w:hAnsi="Calibri"/>
        </w:rPr>
        <w:t>einige Jahre z</w:t>
      </w:r>
      <w:r w:rsidR="00E14EFF" w:rsidRPr="00C56435">
        <w:rPr>
          <w:rFonts w:ascii="Calibri" w:hAnsi="Calibri"/>
        </w:rPr>
        <w:t>u</w:t>
      </w:r>
      <w:r w:rsidR="00E14EFF" w:rsidRPr="00C56435">
        <w:rPr>
          <w:rFonts w:ascii="Calibri" w:hAnsi="Calibri"/>
        </w:rPr>
        <w:t xml:space="preserve">vor </w:t>
      </w:r>
      <w:r w:rsidR="003B4813" w:rsidRPr="00C56435">
        <w:rPr>
          <w:rFonts w:ascii="Calibri" w:hAnsi="Calibri"/>
        </w:rPr>
        <w:t xml:space="preserve">(1054) </w:t>
      </w:r>
      <w:r w:rsidR="00E14EFF" w:rsidRPr="00C56435">
        <w:rPr>
          <w:rFonts w:ascii="Calibri" w:hAnsi="Calibri"/>
        </w:rPr>
        <w:t>von der katholischen Kirche getrennt hatte, gezwungen sah</w:t>
      </w:r>
      <w:r w:rsidR="00144655" w:rsidRPr="00C56435">
        <w:rPr>
          <w:rFonts w:ascii="Calibri" w:hAnsi="Calibri"/>
        </w:rPr>
        <w:t xml:space="preserve">, </w:t>
      </w:r>
      <w:r w:rsidR="00FB49A9" w:rsidRPr="00C56435">
        <w:rPr>
          <w:rFonts w:ascii="Calibri" w:hAnsi="Calibri"/>
        </w:rPr>
        <w:t xml:space="preserve">den </w:t>
      </w:r>
      <w:r w:rsidR="008D0FBD" w:rsidRPr="00C56435">
        <w:rPr>
          <w:rFonts w:ascii="Calibri" w:hAnsi="Calibri"/>
        </w:rPr>
        <w:t xml:space="preserve">Papst </w:t>
      </w:r>
      <w:r w:rsidR="00144655" w:rsidRPr="00C56435">
        <w:rPr>
          <w:rFonts w:ascii="Calibri" w:hAnsi="Calibri"/>
        </w:rPr>
        <w:t>um Hil</w:t>
      </w:r>
      <w:r w:rsidR="00E14EFF" w:rsidRPr="00C56435">
        <w:rPr>
          <w:rFonts w:ascii="Calibri" w:hAnsi="Calibri"/>
        </w:rPr>
        <w:t>fe anz</w:t>
      </w:r>
      <w:r w:rsidR="00E14EFF" w:rsidRPr="00C56435">
        <w:rPr>
          <w:rFonts w:ascii="Calibri" w:hAnsi="Calibri"/>
        </w:rPr>
        <w:t>u</w:t>
      </w:r>
      <w:r w:rsidR="00E14EFF" w:rsidRPr="00C56435">
        <w:rPr>
          <w:rFonts w:ascii="Calibri" w:hAnsi="Calibri"/>
        </w:rPr>
        <w:t>rufen.</w:t>
      </w:r>
    </w:p>
    <w:p w:rsidR="00E928C5" w:rsidRPr="00C56435" w:rsidRDefault="00E928C5" w:rsidP="001E6625">
      <w:pPr>
        <w:jc w:val="both"/>
        <w:rPr>
          <w:rFonts w:ascii="Calibri" w:hAnsi="Calibri"/>
        </w:rPr>
      </w:pPr>
    </w:p>
    <w:p w:rsidR="00B27D3F" w:rsidRPr="00C56435" w:rsidRDefault="00B27D3F" w:rsidP="001E6625">
      <w:pPr>
        <w:pStyle w:val="berschrift1"/>
        <w:jc w:val="both"/>
        <w:rPr>
          <w:rFonts w:ascii="Calibri" w:hAnsi="Calibri"/>
        </w:rPr>
      </w:pPr>
      <w:r w:rsidRPr="00C56435">
        <w:rPr>
          <w:rFonts w:ascii="Calibri" w:hAnsi="Calibri"/>
        </w:rPr>
        <w:t>Die Situation</w:t>
      </w:r>
      <w:r w:rsidR="003C7041" w:rsidRPr="00C56435">
        <w:rPr>
          <w:rFonts w:ascii="Calibri" w:hAnsi="Calibri"/>
        </w:rPr>
        <w:t xml:space="preserve"> von Papst</w:t>
      </w:r>
      <w:r w:rsidR="008A3F29" w:rsidRPr="00C56435">
        <w:rPr>
          <w:rFonts w:ascii="Calibri" w:hAnsi="Calibri"/>
        </w:rPr>
        <w:t xml:space="preserve"> Urban II</w:t>
      </w:r>
      <w:r w:rsidR="00E134D6" w:rsidRPr="00C56435">
        <w:rPr>
          <w:rFonts w:ascii="Calibri" w:hAnsi="Calibri"/>
        </w:rPr>
        <w:t>.</w:t>
      </w:r>
    </w:p>
    <w:p w:rsidR="00D501BC" w:rsidRPr="00C56435" w:rsidRDefault="008A3F29" w:rsidP="001E6625">
      <w:pPr>
        <w:jc w:val="both"/>
        <w:rPr>
          <w:rFonts w:ascii="Calibri" w:hAnsi="Calibri"/>
        </w:rPr>
      </w:pPr>
      <w:r w:rsidRPr="00C56435">
        <w:rPr>
          <w:rFonts w:ascii="Calibri" w:hAnsi="Calibri"/>
        </w:rPr>
        <w:t>Die kaiserliche Delegation aus Konstantinopel traf Papst Urban II auf einer Synode in Piace</w:t>
      </w:r>
      <w:r w:rsidRPr="00C56435">
        <w:rPr>
          <w:rFonts w:ascii="Calibri" w:hAnsi="Calibri"/>
        </w:rPr>
        <w:t>n</w:t>
      </w:r>
      <w:r w:rsidR="003C7041" w:rsidRPr="00C56435">
        <w:rPr>
          <w:rFonts w:ascii="Calibri" w:hAnsi="Calibri"/>
        </w:rPr>
        <w:t>za in Italien</w:t>
      </w:r>
      <w:r w:rsidR="00220FEB" w:rsidRPr="00C56435">
        <w:rPr>
          <w:rFonts w:ascii="Calibri" w:hAnsi="Calibri"/>
        </w:rPr>
        <w:t xml:space="preserve"> und übermittelte ihm den Hilferuf des Kaisers</w:t>
      </w:r>
      <w:r w:rsidRPr="00C56435">
        <w:rPr>
          <w:rFonts w:ascii="Calibri" w:hAnsi="Calibri"/>
        </w:rPr>
        <w:t xml:space="preserve">. </w:t>
      </w:r>
      <w:r w:rsidR="009607DB" w:rsidRPr="00C56435">
        <w:rPr>
          <w:rFonts w:ascii="Calibri" w:hAnsi="Calibri"/>
        </w:rPr>
        <w:t>Der Papst fand sich nun in folge</w:t>
      </w:r>
      <w:r w:rsidR="009607DB" w:rsidRPr="00C56435">
        <w:rPr>
          <w:rFonts w:ascii="Calibri" w:hAnsi="Calibri"/>
        </w:rPr>
        <w:t>n</w:t>
      </w:r>
      <w:r w:rsidR="009607DB" w:rsidRPr="00C56435">
        <w:rPr>
          <w:rFonts w:ascii="Calibri" w:hAnsi="Calibri"/>
        </w:rPr>
        <w:t>der Situation:</w:t>
      </w:r>
    </w:p>
    <w:p w:rsidR="00C55FDB" w:rsidRPr="00C56435" w:rsidRDefault="00C55FDB" w:rsidP="001E6625">
      <w:pPr>
        <w:jc w:val="both"/>
        <w:rPr>
          <w:rFonts w:ascii="Calibri" w:hAnsi="Calibri"/>
        </w:rPr>
      </w:pPr>
    </w:p>
    <w:p w:rsidR="009607DB" w:rsidRPr="00C56435" w:rsidRDefault="009607DB" w:rsidP="001E6625">
      <w:pPr>
        <w:numPr>
          <w:ilvl w:val="0"/>
          <w:numId w:val="15"/>
        </w:numPr>
        <w:jc w:val="both"/>
        <w:rPr>
          <w:rFonts w:ascii="Calibri" w:hAnsi="Calibri"/>
        </w:rPr>
      </w:pPr>
      <w:r w:rsidRPr="00C56435">
        <w:rPr>
          <w:rFonts w:ascii="Calibri" w:hAnsi="Calibri"/>
        </w:rPr>
        <w:t xml:space="preserve">Die ursprünglich </w:t>
      </w:r>
      <w:r w:rsidR="005271BA" w:rsidRPr="00C56435">
        <w:rPr>
          <w:rFonts w:ascii="Calibri" w:hAnsi="Calibri"/>
        </w:rPr>
        <w:t xml:space="preserve">von den Muslimen </w:t>
      </w:r>
      <w:r w:rsidRPr="00C56435">
        <w:rPr>
          <w:rFonts w:ascii="Calibri" w:hAnsi="Calibri"/>
        </w:rPr>
        <w:t>zugesicherten Garantien für die Christen in Palä</w:t>
      </w:r>
      <w:r w:rsidRPr="00C56435">
        <w:rPr>
          <w:rFonts w:ascii="Calibri" w:hAnsi="Calibri"/>
        </w:rPr>
        <w:t>s</w:t>
      </w:r>
      <w:r w:rsidRPr="00C56435">
        <w:rPr>
          <w:rFonts w:ascii="Calibri" w:hAnsi="Calibri"/>
        </w:rPr>
        <w:t xml:space="preserve">tina wurden </w:t>
      </w:r>
      <w:r w:rsidR="003C7041" w:rsidRPr="00C56435">
        <w:rPr>
          <w:rFonts w:ascii="Calibri" w:hAnsi="Calibri"/>
        </w:rPr>
        <w:t>seit langem nicht mehr eingehalten</w:t>
      </w:r>
      <w:r w:rsidR="002C6F61" w:rsidRPr="00C56435">
        <w:rPr>
          <w:rFonts w:ascii="Calibri" w:hAnsi="Calibri"/>
        </w:rPr>
        <w:t>:</w:t>
      </w:r>
      <w:r w:rsidR="00E215AF" w:rsidRPr="00C56435">
        <w:rPr>
          <w:rFonts w:ascii="Calibri" w:hAnsi="Calibri"/>
        </w:rPr>
        <w:t xml:space="preserve"> Kirchen </w:t>
      </w:r>
      <w:r w:rsidR="003C7041" w:rsidRPr="00C56435">
        <w:rPr>
          <w:rFonts w:ascii="Calibri" w:hAnsi="Calibri"/>
        </w:rPr>
        <w:t>wurden</w:t>
      </w:r>
      <w:r w:rsidR="00E215AF" w:rsidRPr="00C56435">
        <w:rPr>
          <w:rFonts w:ascii="Calibri" w:hAnsi="Calibri"/>
        </w:rPr>
        <w:t xml:space="preserve"> verwüstet, Christen unterdrückt, Pi</w:t>
      </w:r>
      <w:r w:rsidR="00E215AF" w:rsidRPr="00C56435">
        <w:rPr>
          <w:rFonts w:ascii="Calibri" w:hAnsi="Calibri"/>
        </w:rPr>
        <w:t>l</w:t>
      </w:r>
      <w:r w:rsidR="00E215AF" w:rsidRPr="00C56435">
        <w:rPr>
          <w:rFonts w:ascii="Calibri" w:hAnsi="Calibri"/>
        </w:rPr>
        <w:t xml:space="preserve">gerfahrten zu den hl. Stätten bedroht. </w:t>
      </w:r>
    </w:p>
    <w:p w:rsidR="00E215AF" w:rsidRPr="00C56435" w:rsidRDefault="003C7041" w:rsidP="001E6625">
      <w:pPr>
        <w:numPr>
          <w:ilvl w:val="0"/>
          <w:numId w:val="15"/>
        </w:numPr>
        <w:jc w:val="both"/>
        <w:rPr>
          <w:rFonts w:ascii="Calibri" w:hAnsi="Calibri"/>
        </w:rPr>
      </w:pPr>
      <w:r w:rsidRPr="00C56435">
        <w:rPr>
          <w:rFonts w:ascii="Calibri" w:hAnsi="Calibri"/>
        </w:rPr>
        <w:t>Zusätzlich hatte nun</w:t>
      </w:r>
      <w:r w:rsidR="00E215AF" w:rsidRPr="00C56435">
        <w:rPr>
          <w:rFonts w:ascii="Calibri" w:hAnsi="Calibri"/>
        </w:rPr>
        <w:t xml:space="preserve"> das oströmische Reich –</w:t>
      </w:r>
      <w:r w:rsidRPr="00C56435">
        <w:rPr>
          <w:rFonts w:ascii="Calibri" w:hAnsi="Calibri"/>
        </w:rPr>
        <w:t xml:space="preserve"> </w:t>
      </w:r>
      <w:r w:rsidR="00E14EFF" w:rsidRPr="00C56435">
        <w:rPr>
          <w:rFonts w:ascii="Calibri" w:hAnsi="Calibri"/>
        </w:rPr>
        <w:t xml:space="preserve">zwar seit 1054 von Rom getrennt, aber immer noch </w:t>
      </w:r>
      <w:r w:rsidRPr="00C56435">
        <w:rPr>
          <w:rFonts w:ascii="Calibri" w:hAnsi="Calibri"/>
        </w:rPr>
        <w:t xml:space="preserve">ein christliches Bruderland ‒ gegen die </w:t>
      </w:r>
      <w:r w:rsidR="00A31FF0" w:rsidRPr="00C56435">
        <w:rPr>
          <w:rFonts w:ascii="Calibri" w:hAnsi="Calibri"/>
        </w:rPr>
        <w:t>existentielle</w:t>
      </w:r>
      <w:r w:rsidR="00E24BCC" w:rsidRPr="00C56435">
        <w:rPr>
          <w:rFonts w:ascii="Calibri" w:hAnsi="Calibri"/>
        </w:rPr>
        <w:t xml:space="preserve"> Bedrohung </w:t>
      </w:r>
      <w:r w:rsidRPr="00C56435">
        <w:rPr>
          <w:rFonts w:ascii="Calibri" w:hAnsi="Calibri"/>
        </w:rPr>
        <w:t>durch die Seldschuken um Hilfe geb</w:t>
      </w:r>
      <w:r w:rsidRPr="00C56435">
        <w:rPr>
          <w:rFonts w:ascii="Calibri" w:hAnsi="Calibri"/>
        </w:rPr>
        <w:t>e</w:t>
      </w:r>
      <w:r w:rsidRPr="00C56435">
        <w:rPr>
          <w:rFonts w:ascii="Calibri" w:hAnsi="Calibri"/>
        </w:rPr>
        <w:t>ten</w:t>
      </w:r>
      <w:r w:rsidR="00E24BCC" w:rsidRPr="00C56435">
        <w:rPr>
          <w:rFonts w:ascii="Calibri" w:hAnsi="Calibri"/>
        </w:rPr>
        <w:t>.</w:t>
      </w:r>
    </w:p>
    <w:p w:rsidR="00C55FDB" w:rsidRPr="00C56435" w:rsidRDefault="00C55FDB" w:rsidP="001E6625">
      <w:pPr>
        <w:jc w:val="both"/>
        <w:rPr>
          <w:rFonts w:ascii="Calibri" w:hAnsi="Calibri"/>
        </w:rPr>
      </w:pPr>
    </w:p>
    <w:p w:rsidR="008418B5" w:rsidRPr="00C56435" w:rsidRDefault="00184CB5" w:rsidP="001E6625">
      <w:pPr>
        <w:jc w:val="both"/>
        <w:rPr>
          <w:rFonts w:ascii="Calibri" w:hAnsi="Calibri"/>
        </w:rPr>
      </w:pPr>
      <w:r w:rsidRPr="00C56435">
        <w:rPr>
          <w:rFonts w:ascii="Calibri" w:hAnsi="Calibri"/>
        </w:rPr>
        <w:t xml:space="preserve">Vor </w:t>
      </w:r>
      <w:r w:rsidR="00DB3075" w:rsidRPr="00C56435">
        <w:rPr>
          <w:rFonts w:ascii="Calibri" w:hAnsi="Calibri"/>
        </w:rPr>
        <w:t xml:space="preserve">diesem Hintergrund versprach </w:t>
      </w:r>
      <w:r w:rsidR="00BC0F22" w:rsidRPr="00C56435">
        <w:rPr>
          <w:rFonts w:ascii="Calibri" w:hAnsi="Calibri"/>
        </w:rPr>
        <w:t>Papst Urban II Hilfe und rief am 27. Nov. 1095 in Cle</w:t>
      </w:r>
      <w:r w:rsidR="00BC0F22" w:rsidRPr="00C56435">
        <w:rPr>
          <w:rFonts w:ascii="Calibri" w:hAnsi="Calibri"/>
        </w:rPr>
        <w:t>r</w:t>
      </w:r>
      <w:r w:rsidR="00BC0F22" w:rsidRPr="00C56435">
        <w:rPr>
          <w:rFonts w:ascii="Calibri" w:hAnsi="Calibri"/>
        </w:rPr>
        <w:t xml:space="preserve">mont feierlich zum Kreuzzug </w:t>
      </w:r>
      <w:r w:rsidR="00A31FF0" w:rsidRPr="00C56435">
        <w:rPr>
          <w:rFonts w:ascii="Calibri" w:hAnsi="Calibri"/>
        </w:rPr>
        <w:t xml:space="preserve">für die Rettung Konstantinopels und der heiligen Stätten </w:t>
      </w:r>
      <w:r w:rsidR="00E14EFF" w:rsidRPr="00C56435">
        <w:rPr>
          <w:rFonts w:ascii="Calibri" w:hAnsi="Calibri"/>
        </w:rPr>
        <w:t>in P</w:t>
      </w:r>
      <w:r w:rsidR="00E14EFF" w:rsidRPr="00C56435">
        <w:rPr>
          <w:rFonts w:ascii="Calibri" w:hAnsi="Calibri"/>
        </w:rPr>
        <w:t>a</w:t>
      </w:r>
      <w:r w:rsidR="00E14EFF" w:rsidRPr="00C56435">
        <w:rPr>
          <w:rFonts w:ascii="Calibri" w:hAnsi="Calibri"/>
        </w:rPr>
        <w:t xml:space="preserve">lästina </w:t>
      </w:r>
      <w:r w:rsidR="00A31FF0" w:rsidRPr="00C56435">
        <w:rPr>
          <w:rFonts w:ascii="Calibri" w:hAnsi="Calibri"/>
        </w:rPr>
        <w:t>auf</w:t>
      </w:r>
      <w:r w:rsidR="00BC0F22" w:rsidRPr="00C56435">
        <w:rPr>
          <w:rFonts w:ascii="Calibri" w:hAnsi="Calibri"/>
        </w:rPr>
        <w:t>.</w:t>
      </w:r>
      <w:r w:rsidR="00E41E68" w:rsidRPr="00C56435">
        <w:rPr>
          <w:rFonts w:ascii="Calibri" w:hAnsi="Calibri"/>
        </w:rPr>
        <w:t xml:space="preserve"> </w:t>
      </w:r>
      <w:r w:rsidR="001E60D1" w:rsidRPr="00C56435">
        <w:rPr>
          <w:rFonts w:ascii="Calibri" w:hAnsi="Calibri"/>
        </w:rPr>
        <w:t xml:space="preserve">Zur Erfüllung dieser Zusagen führte </w:t>
      </w:r>
      <w:r w:rsidR="00C175F9" w:rsidRPr="00C56435">
        <w:rPr>
          <w:rFonts w:ascii="Calibri" w:hAnsi="Calibri"/>
        </w:rPr>
        <w:t xml:space="preserve">das christliche Abendland </w:t>
      </w:r>
      <w:r w:rsidR="001E60D1" w:rsidRPr="00C56435">
        <w:rPr>
          <w:rFonts w:ascii="Calibri" w:hAnsi="Calibri"/>
        </w:rPr>
        <w:t xml:space="preserve">in den folgenden </w:t>
      </w:r>
      <w:proofErr w:type="gramStart"/>
      <w:r w:rsidR="001E60D1" w:rsidRPr="00C56435">
        <w:rPr>
          <w:rFonts w:ascii="Calibri" w:hAnsi="Calibri"/>
        </w:rPr>
        <w:t>rund</w:t>
      </w:r>
      <w:proofErr w:type="gramEnd"/>
      <w:r w:rsidR="001E60D1" w:rsidRPr="00C56435">
        <w:rPr>
          <w:rFonts w:ascii="Calibri" w:hAnsi="Calibri"/>
        </w:rPr>
        <w:t xml:space="preserve"> </w:t>
      </w:r>
      <w:r w:rsidR="0096727A" w:rsidRPr="00C56435">
        <w:rPr>
          <w:rFonts w:ascii="Calibri" w:hAnsi="Calibri"/>
        </w:rPr>
        <w:t>2</w:t>
      </w:r>
      <w:r w:rsidR="00C175F9" w:rsidRPr="00C56435">
        <w:rPr>
          <w:rFonts w:ascii="Calibri" w:hAnsi="Calibri"/>
        </w:rPr>
        <w:t>00 Jah</w:t>
      </w:r>
      <w:r w:rsidR="0096727A" w:rsidRPr="00C56435">
        <w:rPr>
          <w:rFonts w:ascii="Calibri" w:hAnsi="Calibri"/>
        </w:rPr>
        <w:t>ren</w:t>
      </w:r>
      <w:r w:rsidR="00C175F9" w:rsidRPr="00C56435">
        <w:rPr>
          <w:rFonts w:ascii="Calibri" w:hAnsi="Calibri"/>
        </w:rPr>
        <w:t xml:space="preserve"> </w:t>
      </w:r>
      <w:r w:rsidR="0096727A" w:rsidRPr="00C56435">
        <w:rPr>
          <w:rFonts w:ascii="Calibri" w:hAnsi="Calibri"/>
        </w:rPr>
        <w:t>insgesamt acht</w:t>
      </w:r>
      <w:r w:rsidR="001E60D1" w:rsidRPr="00C56435">
        <w:rPr>
          <w:rFonts w:ascii="Calibri" w:hAnsi="Calibri"/>
        </w:rPr>
        <w:t xml:space="preserve"> Kreuzzüge</w:t>
      </w:r>
      <w:r w:rsidRPr="00C56435">
        <w:rPr>
          <w:rFonts w:ascii="Calibri" w:hAnsi="Calibri"/>
        </w:rPr>
        <w:t xml:space="preserve"> durch</w:t>
      </w:r>
      <w:r w:rsidR="005B67D0" w:rsidRPr="00C56435">
        <w:rPr>
          <w:rFonts w:ascii="Calibri" w:hAnsi="Calibri"/>
        </w:rPr>
        <w:t>.</w:t>
      </w:r>
    </w:p>
    <w:p w:rsidR="00D501BC" w:rsidRPr="00C56435" w:rsidRDefault="00D501BC" w:rsidP="001E6625">
      <w:pPr>
        <w:jc w:val="both"/>
        <w:rPr>
          <w:rFonts w:ascii="Calibri" w:hAnsi="Calibri"/>
        </w:rPr>
      </w:pPr>
    </w:p>
    <w:p w:rsidR="008D3769" w:rsidRPr="00C56435" w:rsidRDefault="00A31FF0" w:rsidP="001E6625">
      <w:pPr>
        <w:pStyle w:val="berschrift1"/>
        <w:jc w:val="both"/>
        <w:rPr>
          <w:rFonts w:ascii="Calibri" w:hAnsi="Calibri"/>
        </w:rPr>
      </w:pPr>
      <w:r w:rsidRPr="00C56435">
        <w:rPr>
          <w:rFonts w:ascii="Calibri" w:hAnsi="Calibri"/>
        </w:rPr>
        <w:t>W</w:t>
      </w:r>
      <w:r w:rsidR="00E423A6" w:rsidRPr="00C56435">
        <w:rPr>
          <w:rFonts w:ascii="Calibri" w:hAnsi="Calibri"/>
        </w:rPr>
        <w:t xml:space="preserve">aren die Kreuzzüge </w:t>
      </w:r>
      <w:r w:rsidRPr="00C56435">
        <w:rPr>
          <w:rFonts w:ascii="Calibri" w:hAnsi="Calibri"/>
        </w:rPr>
        <w:t>berechtigt</w:t>
      </w:r>
      <w:r w:rsidR="00E423A6" w:rsidRPr="00C56435">
        <w:rPr>
          <w:rFonts w:ascii="Calibri" w:hAnsi="Calibri"/>
        </w:rPr>
        <w:t>?</w:t>
      </w:r>
      <w:r w:rsidR="006B7CD3" w:rsidRPr="00C56435">
        <w:rPr>
          <w:rFonts w:ascii="Calibri" w:hAnsi="Calibri"/>
        </w:rPr>
        <w:t xml:space="preserve"> Licht und Schatten</w:t>
      </w:r>
    </w:p>
    <w:p w:rsidR="00E13D5D" w:rsidRPr="00C56435" w:rsidRDefault="00A31FF0" w:rsidP="006B0150">
      <w:pPr>
        <w:jc w:val="both"/>
        <w:rPr>
          <w:rFonts w:ascii="Calibri" w:hAnsi="Calibri"/>
        </w:rPr>
      </w:pPr>
      <w:r w:rsidRPr="00C56435">
        <w:rPr>
          <w:rFonts w:ascii="Calibri" w:hAnsi="Calibri"/>
        </w:rPr>
        <w:t xml:space="preserve">Der geschichtliche Hintergrund zeigt, dass </w:t>
      </w:r>
      <w:r w:rsidR="00F26BC5" w:rsidRPr="00C56435">
        <w:rPr>
          <w:rFonts w:ascii="Calibri" w:hAnsi="Calibri"/>
        </w:rPr>
        <w:t xml:space="preserve">man </w:t>
      </w:r>
      <w:r w:rsidRPr="00C56435">
        <w:rPr>
          <w:rFonts w:ascii="Calibri" w:hAnsi="Calibri"/>
        </w:rPr>
        <w:t xml:space="preserve">die </w:t>
      </w:r>
      <w:r w:rsidR="006B0150" w:rsidRPr="00C56435">
        <w:rPr>
          <w:rFonts w:ascii="Calibri" w:hAnsi="Calibri"/>
        </w:rPr>
        <w:t>eigentliche A</w:t>
      </w:r>
      <w:r w:rsidR="00BC1F9B" w:rsidRPr="00C56435">
        <w:rPr>
          <w:rFonts w:ascii="Calibri" w:hAnsi="Calibri"/>
          <w:iCs/>
        </w:rPr>
        <w:t>bsicht</w:t>
      </w:r>
      <w:r w:rsidR="00BC1F9B" w:rsidRPr="00C56435">
        <w:rPr>
          <w:rFonts w:ascii="Calibri" w:hAnsi="Calibri"/>
          <w:i/>
        </w:rPr>
        <w:t xml:space="preserve"> </w:t>
      </w:r>
      <w:r w:rsidR="003224AF" w:rsidRPr="00C56435">
        <w:rPr>
          <w:rFonts w:ascii="Calibri" w:hAnsi="Calibri"/>
        </w:rPr>
        <w:t xml:space="preserve">der Kreuzzüge </w:t>
      </w:r>
      <w:r w:rsidR="006B0150" w:rsidRPr="00C56435">
        <w:rPr>
          <w:rFonts w:ascii="Calibri" w:hAnsi="Calibri"/>
        </w:rPr>
        <w:t>grun</w:t>
      </w:r>
      <w:r w:rsidR="006B0150" w:rsidRPr="00C56435">
        <w:rPr>
          <w:rFonts w:ascii="Calibri" w:hAnsi="Calibri"/>
        </w:rPr>
        <w:t>d</w:t>
      </w:r>
      <w:r w:rsidR="006B0150" w:rsidRPr="00C56435">
        <w:rPr>
          <w:rFonts w:ascii="Calibri" w:hAnsi="Calibri"/>
        </w:rPr>
        <w:t>sät</w:t>
      </w:r>
      <w:r w:rsidR="006B0150" w:rsidRPr="00C56435">
        <w:rPr>
          <w:rFonts w:ascii="Calibri" w:hAnsi="Calibri"/>
        </w:rPr>
        <w:t>z</w:t>
      </w:r>
      <w:r w:rsidR="006B0150" w:rsidRPr="00C56435">
        <w:rPr>
          <w:rFonts w:ascii="Calibri" w:hAnsi="Calibri"/>
        </w:rPr>
        <w:t xml:space="preserve">lich </w:t>
      </w:r>
      <w:r w:rsidR="003224AF" w:rsidRPr="00C56435">
        <w:rPr>
          <w:rFonts w:ascii="Calibri" w:hAnsi="Calibri"/>
        </w:rPr>
        <w:t xml:space="preserve">durchaus </w:t>
      </w:r>
      <w:r w:rsidR="00F26BC5" w:rsidRPr="00C56435">
        <w:rPr>
          <w:rFonts w:ascii="Calibri" w:hAnsi="Calibri"/>
        </w:rPr>
        <w:t xml:space="preserve">als </w:t>
      </w:r>
      <w:r w:rsidR="00220FEB" w:rsidRPr="00C56435">
        <w:rPr>
          <w:rFonts w:ascii="Calibri" w:hAnsi="Calibri"/>
        </w:rPr>
        <w:t xml:space="preserve">berechtigt </w:t>
      </w:r>
      <w:r w:rsidR="00F26BC5" w:rsidRPr="00C56435">
        <w:rPr>
          <w:rFonts w:ascii="Calibri" w:hAnsi="Calibri"/>
        </w:rPr>
        <w:t>ansehen kann</w:t>
      </w:r>
      <w:r w:rsidR="003224AF" w:rsidRPr="00C56435">
        <w:rPr>
          <w:rFonts w:ascii="Calibri" w:hAnsi="Calibri"/>
        </w:rPr>
        <w:t xml:space="preserve">. </w:t>
      </w:r>
      <w:r w:rsidR="005271BA" w:rsidRPr="00C56435">
        <w:rPr>
          <w:rFonts w:ascii="Calibri" w:hAnsi="Calibri"/>
        </w:rPr>
        <w:t>Es</w:t>
      </w:r>
      <w:r w:rsidR="003224AF" w:rsidRPr="00C56435">
        <w:rPr>
          <w:rFonts w:ascii="Calibri" w:hAnsi="Calibri"/>
        </w:rPr>
        <w:t xml:space="preserve"> ging </w:t>
      </w:r>
      <w:r w:rsidR="005271BA" w:rsidRPr="00C56435">
        <w:rPr>
          <w:rFonts w:ascii="Calibri" w:hAnsi="Calibri"/>
        </w:rPr>
        <w:t>hier</w:t>
      </w:r>
      <w:r w:rsidR="003224AF" w:rsidRPr="00C56435">
        <w:rPr>
          <w:rFonts w:ascii="Calibri" w:hAnsi="Calibri"/>
        </w:rPr>
        <w:t xml:space="preserve"> weder um Imperialismus noch um Zwangsbekehrung der Mus</w:t>
      </w:r>
      <w:r w:rsidR="00D22EAF" w:rsidRPr="00C56435">
        <w:rPr>
          <w:rFonts w:ascii="Calibri" w:hAnsi="Calibri"/>
        </w:rPr>
        <w:t>lime.</w:t>
      </w:r>
      <w:r w:rsidR="003224AF" w:rsidRPr="00C56435">
        <w:rPr>
          <w:rFonts w:ascii="Calibri" w:hAnsi="Calibri"/>
        </w:rPr>
        <w:t xml:space="preserve"> </w:t>
      </w:r>
      <w:r w:rsidR="00A970AF" w:rsidRPr="00C56435">
        <w:rPr>
          <w:rFonts w:ascii="Calibri" w:hAnsi="Calibri"/>
        </w:rPr>
        <w:t xml:space="preserve">Auch </w:t>
      </w:r>
      <w:r w:rsidR="00E3774D" w:rsidRPr="00C56435">
        <w:rPr>
          <w:rFonts w:ascii="Calibri" w:hAnsi="Calibri"/>
        </w:rPr>
        <w:t>die These</w:t>
      </w:r>
      <w:r w:rsidR="00A970AF" w:rsidRPr="00C56435">
        <w:rPr>
          <w:rFonts w:ascii="Calibri" w:hAnsi="Calibri"/>
        </w:rPr>
        <w:t xml:space="preserve">, </w:t>
      </w:r>
      <w:r w:rsidR="005B06E8" w:rsidRPr="00C56435">
        <w:rPr>
          <w:rFonts w:ascii="Calibri" w:hAnsi="Calibri"/>
        </w:rPr>
        <w:t>die</w:t>
      </w:r>
      <w:r w:rsidR="00D22EAF" w:rsidRPr="00C56435">
        <w:rPr>
          <w:rFonts w:ascii="Calibri" w:hAnsi="Calibri"/>
        </w:rPr>
        <w:t xml:space="preserve"> Kreuzzüge</w:t>
      </w:r>
      <w:r w:rsidR="005B06E8" w:rsidRPr="00C56435">
        <w:rPr>
          <w:rFonts w:ascii="Calibri" w:hAnsi="Calibri"/>
        </w:rPr>
        <w:t xml:space="preserve"> hätten </w:t>
      </w:r>
      <w:r w:rsidR="00D22EAF" w:rsidRPr="00C56435">
        <w:rPr>
          <w:rFonts w:ascii="Calibri" w:hAnsi="Calibri"/>
        </w:rPr>
        <w:t>lediglich der persönl</w:t>
      </w:r>
      <w:r w:rsidR="00D22EAF" w:rsidRPr="00C56435">
        <w:rPr>
          <w:rFonts w:ascii="Calibri" w:hAnsi="Calibri"/>
        </w:rPr>
        <w:t>i</w:t>
      </w:r>
      <w:r w:rsidR="00D22EAF" w:rsidRPr="00C56435">
        <w:rPr>
          <w:rFonts w:ascii="Calibri" w:hAnsi="Calibri"/>
        </w:rPr>
        <w:t>chen Bereich</w:t>
      </w:r>
      <w:r w:rsidR="00D22EAF" w:rsidRPr="00C56435">
        <w:rPr>
          <w:rFonts w:ascii="Calibri" w:hAnsi="Calibri"/>
        </w:rPr>
        <w:t>e</w:t>
      </w:r>
      <w:r w:rsidR="00D22EAF" w:rsidRPr="00C56435">
        <w:rPr>
          <w:rFonts w:ascii="Calibri" w:hAnsi="Calibri"/>
        </w:rPr>
        <w:t xml:space="preserve">rung der Teilnehmer </w:t>
      </w:r>
      <w:r w:rsidR="00802DFE" w:rsidRPr="00C56435">
        <w:rPr>
          <w:rFonts w:ascii="Calibri" w:hAnsi="Calibri"/>
        </w:rPr>
        <w:t xml:space="preserve">gedient </w:t>
      </w:r>
      <w:r w:rsidR="006C064C" w:rsidRPr="00C56435">
        <w:rPr>
          <w:rFonts w:ascii="Calibri" w:hAnsi="Calibri"/>
        </w:rPr>
        <w:t>(</w:t>
      </w:r>
      <w:r w:rsidR="00802DFE" w:rsidRPr="00C56435">
        <w:rPr>
          <w:rFonts w:ascii="Calibri" w:hAnsi="Calibri"/>
        </w:rPr>
        <w:t>landlose jüngere Söhne des europäischen Adels</w:t>
      </w:r>
      <w:r w:rsidR="00F26BC5" w:rsidRPr="00C56435">
        <w:rPr>
          <w:rFonts w:ascii="Calibri" w:hAnsi="Calibri"/>
        </w:rPr>
        <w:t xml:space="preserve"> seien</w:t>
      </w:r>
      <w:r w:rsidR="00802DFE" w:rsidRPr="00C56435">
        <w:rPr>
          <w:rFonts w:ascii="Calibri" w:hAnsi="Calibri"/>
        </w:rPr>
        <w:t xml:space="preserve"> auf diese Weise zu </w:t>
      </w:r>
      <w:r w:rsidR="00DF1D3D" w:rsidRPr="00C56435">
        <w:rPr>
          <w:rFonts w:ascii="Calibri" w:hAnsi="Calibri"/>
        </w:rPr>
        <w:t>Besitz und Titeln gekommen</w:t>
      </w:r>
      <w:r w:rsidR="006C064C" w:rsidRPr="00C56435">
        <w:rPr>
          <w:rFonts w:ascii="Calibri" w:hAnsi="Calibri"/>
        </w:rPr>
        <w:t>)</w:t>
      </w:r>
      <w:r w:rsidR="00BF75F6" w:rsidRPr="00C56435">
        <w:rPr>
          <w:rFonts w:ascii="Calibri" w:hAnsi="Calibri"/>
        </w:rPr>
        <w:t xml:space="preserve"> ist zu einfach</w:t>
      </w:r>
      <w:r w:rsidR="00DF1D3D" w:rsidRPr="00C56435">
        <w:rPr>
          <w:rFonts w:ascii="Calibri" w:hAnsi="Calibri"/>
        </w:rPr>
        <w:t xml:space="preserve">. </w:t>
      </w:r>
      <w:r w:rsidR="00E508B2" w:rsidRPr="00C56435">
        <w:rPr>
          <w:rFonts w:ascii="Calibri" w:hAnsi="Calibri"/>
        </w:rPr>
        <w:t>Die</w:t>
      </w:r>
      <w:r w:rsidR="00D22EAF" w:rsidRPr="00C56435">
        <w:rPr>
          <w:rFonts w:ascii="Calibri" w:hAnsi="Calibri"/>
        </w:rPr>
        <w:t xml:space="preserve"> Anführer des ersten Kreuzzuges ‒ Got</w:t>
      </w:r>
      <w:r w:rsidR="00D22EAF" w:rsidRPr="00C56435">
        <w:rPr>
          <w:rFonts w:ascii="Calibri" w:hAnsi="Calibri"/>
        </w:rPr>
        <w:t>t</w:t>
      </w:r>
      <w:r w:rsidR="00D22EAF" w:rsidRPr="00C56435">
        <w:rPr>
          <w:rFonts w:ascii="Calibri" w:hAnsi="Calibri"/>
        </w:rPr>
        <w:t xml:space="preserve">fried von Bouillon, Robert von der Normandie, Bohemund von Tarent, Raimund IV. von Toulouse, und Robert von Flandern ‒ </w:t>
      </w:r>
      <w:r w:rsidR="00E3774D" w:rsidRPr="00C56435">
        <w:rPr>
          <w:rFonts w:ascii="Calibri" w:hAnsi="Calibri"/>
        </w:rPr>
        <w:t xml:space="preserve">waren </w:t>
      </w:r>
      <w:r w:rsidR="00D22EAF" w:rsidRPr="00C56435">
        <w:rPr>
          <w:rFonts w:ascii="Calibri" w:hAnsi="Calibri"/>
        </w:rPr>
        <w:t>alle</w:t>
      </w:r>
      <w:r w:rsidR="00E508B2" w:rsidRPr="00C56435">
        <w:rPr>
          <w:rFonts w:ascii="Calibri" w:hAnsi="Calibri"/>
        </w:rPr>
        <w:t>s</w:t>
      </w:r>
      <w:r w:rsidR="00D22EAF" w:rsidRPr="00C56435">
        <w:rPr>
          <w:rFonts w:ascii="Calibri" w:hAnsi="Calibri"/>
        </w:rPr>
        <w:t xml:space="preserve"> erstgeborene Söhne und Erben bedeutender Herzogtümer und Grafschaften</w:t>
      </w:r>
      <w:r w:rsidR="006C064C" w:rsidRPr="00C56435">
        <w:rPr>
          <w:rFonts w:ascii="Calibri" w:hAnsi="Calibri"/>
        </w:rPr>
        <w:t>.</w:t>
      </w:r>
      <w:r w:rsidR="0099208F" w:rsidRPr="00C56435">
        <w:rPr>
          <w:rFonts w:ascii="Calibri" w:hAnsi="Calibri"/>
        </w:rPr>
        <w:t xml:space="preserve"> Teilweise</w:t>
      </w:r>
      <w:r w:rsidR="00AB1C0B" w:rsidRPr="00C56435">
        <w:rPr>
          <w:rFonts w:ascii="Calibri" w:hAnsi="Calibri"/>
        </w:rPr>
        <w:t xml:space="preserve"> </w:t>
      </w:r>
      <w:r w:rsidR="00D22EAF" w:rsidRPr="00C56435">
        <w:rPr>
          <w:rFonts w:ascii="Calibri" w:hAnsi="Calibri"/>
        </w:rPr>
        <w:t xml:space="preserve">mussten sie </w:t>
      </w:r>
      <w:r w:rsidR="0099208F" w:rsidRPr="00C56435">
        <w:rPr>
          <w:rFonts w:ascii="Calibri" w:hAnsi="Calibri"/>
        </w:rPr>
        <w:t>sogar</w:t>
      </w:r>
      <w:r w:rsidR="00AB1C0B" w:rsidRPr="00C56435">
        <w:rPr>
          <w:rFonts w:ascii="Calibri" w:hAnsi="Calibri"/>
        </w:rPr>
        <w:t xml:space="preserve"> </w:t>
      </w:r>
      <w:r w:rsidR="00D22EAF" w:rsidRPr="00C56435">
        <w:rPr>
          <w:rFonts w:ascii="Calibri" w:hAnsi="Calibri"/>
        </w:rPr>
        <w:t>ihren eig</w:t>
      </w:r>
      <w:r w:rsidR="00D22EAF" w:rsidRPr="00C56435">
        <w:rPr>
          <w:rFonts w:ascii="Calibri" w:hAnsi="Calibri"/>
        </w:rPr>
        <w:t>e</w:t>
      </w:r>
      <w:r w:rsidR="00D22EAF" w:rsidRPr="00C56435">
        <w:rPr>
          <w:rFonts w:ascii="Calibri" w:hAnsi="Calibri"/>
        </w:rPr>
        <w:t xml:space="preserve">nen Besitz verkaufen bzw. verpfänden, um das Unternehmen </w:t>
      </w:r>
      <w:r w:rsidR="00E508B2" w:rsidRPr="00C56435">
        <w:rPr>
          <w:rFonts w:ascii="Calibri" w:hAnsi="Calibri"/>
        </w:rPr>
        <w:t xml:space="preserve">zu </w:t>
      </w:r>
      <w:r w:rsidR="00D22EAF" w:rsidRPr="00C56435">
        <w:rPr>
          <w:rFonts w:ascii="Calibri" w:hAnsi="Calibri"/>
        </w:rPr>
        <w:t xml:space="preserve">finanzieren. </w:t>
      </w:r>
      <w:r w:rsidR="00E508B2" w:rsidRPr="00C56435">
        <w:rPr>
          <w:rFonts w:ascii="Calibri" w:hAnsi="Calibri"/>
        </w:rPr>
        <w:t>Von Seiten der</w:t>
      </w:r>
      <w:r w:rsidR="00AB1C0B" w:rsidRPr="00C56435">
        <w:rPr>
          <w:rFonts w:ascii="Calibri" w:hAnsi="Calibri"/>
        </w:rPr>
        <w:t xml:space="preserve"> Kirche stellte </w:t>
      </w:r>
      <w:r w:rsidR="00E508B2" w:rsidRPr="00C56435">
        <w:rPr>
          <w:rFonts w:ascii="Calibri" w:hAnsi="Calibri"/>
        </w:rPr>
        <w:t xml:space="preserve">man </w:t>
      </w:r>
      <w:r w:rsidR="00EE039B" w:rsidRPr="00C56435">
        <w:rPr>
          <w:rFonts w:ascii="Calibri" w:hAnsi="Calibri"/>
        </w:rPr>
        <w:t xml:space="preserve">auf der Synode </w:t>
      </w:r>
      <w:r w:rsidR="00DF1D3D" w:rsidRPr="00C56435">
        <w:rPr>
          <w:rFonts w:ascii="Calibri" w:hAnsi="Calibri"/>
        </w:rPr>
        <w:t>von Clermont von Anfang an klar: »Nur wer aus Frömmi</w:t>
      </w:r>
      <w:r w:rsidR="00DF1D3D" w:rsidRPr="00C56435">
        <w:rPr>
          <w:rFonts w:ascii="Calibri" w:hAnsi="Calibri"/>
        </w:rPr>
        <w:t>g</w:t>
      </w:r>
      <w:r w:rsidR="00DF1D3D" w:rsidRPr="00C56435">
        <w:rPr>
          <w:rFonts w:ascii="Calibri" w:hAnsi="Calibri"/>
        </w:rPr>
        <w:t>keit und nicht zur Erlangung von Ehre und Geld zur Befreiung der Kirche Gottes nach Jerus</w:t>
      </w:r>
      <w:r w:rsidR="00DF1D3D" w:rsidRPr="00C56435">
        <w:rPr>
          <w:rFonts w:ascii="Calibri" w:hAnsi="Calibri"/>
        </w:rPr>
        <w:t>a</w:t>
      </w:r>
      <w:r w:rsidR="00DF1D3D" w:rsidRPr="00C56435">
        <w:rPr>
          <w:rFonts w:ascii="Calibri" w:hAnsi="Calibri"/>
        </w:rPr>
        <w:t>lem aufgebrochen ist, dem soll die Reise auf jede Buße angerechnet we</w:t>
      </w:r>
      <w:r w:rsidR="00DF1D3D" w:rsidRPr="00C56435">
        <w:rPr>
          <w:rFonts w:ascii="Calibri" w:hAnsi="Calibri"/>
        </w:rPr>
        <w:t>r</w:t>
      </w:r>
      <w:r w:rsidR="00DF1D3D" w:rsidRPr="00C56435">
        <w:rPr>
          <w:rFonts w:ascii="Calibri" w:hAnsi="Calibri"/>
        </w:rPr>
        <w:t>den</w:t>
      </w:r>
      <w:proofErr w:type="gramStart"/>
      <w:r w:rsidR="00DF1D3D" w:rsidRPr="00C56435">
        <w:rPr>
          <w:rFonts w:ascii="Calibri" w:hAnsi="Calibri"/>
        </w:rPr>
        <w:t>.«</w:t>
      </w:r>
      <w:proofErr w:type="gramEnd"/>
    </w:p>
    <w:p w:rsidR="00AB1C0B" w:rsidRPr="00C56435" w:rsidRDefault="00AB1C0B" w:rsidP="001E6625">
      <w:pPr>
        <w:jc w:val="both"/>
        <w:rPr>
          <w:rFonts w:ascii="Calibri" w:hAnsi="Calibri"/>
        </w:rPr>
      </w:pPr>
    </w:p>
    <w:p w:rsidR="00690E49" w:rsidRPr="00C56435" w:rsidRDefault="00690E49" w:rsidP="001E6625">
      <w:pPr>
        <w:pStyle w:val="berschrift1"/>
        <w:jc w:val="both"/>
        <w:rPr>
          <w:rFonts w:ascii="Calibri" w:hAnsi="Calibri"/>
        </w:rPr>
      </w:pPr>
      <w:r w:rsidRPr="00C56435">
        <w:rPr>
          <w:rFonts w:ascii="Calibri" w:hAnsi="Calibri"/>
        </w:rPr>
        <w:lastRenderedPageBreak/>
        <w:t>Die Schattenseite</w:t>
      </w:r>
      <w:r w:rsidR="002A4EDB" w:rsidRPr="00C56435">
        <w:rPr>
          <w:rFonts w:ascii="Calibri" w:hAnsi="Calibri"/>
        </w:rPr>
        <w:t>n</w:t>
      </w:r>
    </w:p>
    <w:p w:rsidR="00D22EAF" w:rsidRPr="00C56435" w:rsidRDefault="00020E8F" w:rsidP="001E6625">
      <w:pPr>
        <w:jc w:val="both"/>
        <w:rPr>
          <w:rFonts w:ascii="Calibri" w:hAnsi="Calibri"/>
        </w:rPr>
      </w:pPr>
      <w:r w:rsidRPr="00C56435">
        <w:rPr>
          <w:rFonts w:ascii="Calibri" w:hAnsi="Calibri"/>
        </w:rPr>
        <w:t xml:space="preserve">Von der </w:t>
      </w:r>
      <w:r w:rsidR="00AA1015" w:rsidRPr="00C56435">
        <w:rPr>
          <w:rFonts w:ascii="Calibri" w:hAnsi="Calibri"/>
        </w:rPr>
        <w:t>eigentlichen</w:t>
      </w:r>
      <w:r w:rsidRPr="00C56435">
        <w:rPr>
          <w:rFonts w:ascii="Calibri" w:hAnsi="Calibri"/>
        </w:rPr>
        <w:t xml:space="preserve"> </w:t>
      </w:r>
      <w:r w:rsidR="006B7CD3" w:rsidRPr="00C56435">
        <w:rPr>
          <w:rFonts w:ascii="Calibri" w:hAnsi="Calibri"/>
        </w:rPr>
        <w:t>Idee</w:t>
      </w:r>
      <w:r w:rsidRPr="00C56435">
        <w:rPr>
          <w:rFonts w:ascii="Calibri" w:hAnsi="Calibri"/>
        </w:rPr>
        <w:t xml:space="preserve"> </w:t>
      </w:r>
      <w:r w:rsidR="006B7CD3" w:rsidRPr="00C56435">
        <w:rPr>
          <w:rFonts w:ascii="Calibri" w:hAnsi="Calibri"/>
        </w:rPr>
        <w:t>der Kreuzzüge</w:t>
      </w:r>
      <w:r w:rsidRPr="00C56435">
        <w:rPr>
          <w:rFonts w:ascii="Calibri" w:hAnsi="Calibri"/>
        </w:rPr>
        <w:t xml:space="preserve"> </w:t>
      </w:r>
      <w:r w:rsidR="00F876B7" w:rsidRPr="00C56435">
        <w:rPr>
          <w:rFonts w:ascii="Calibri" w:hAnsi="Calibri"/>
        </w:rPr>
        <w:t xml:space="preserve">muss man </w:t>
      </w:r>
      <w:r w:rsidR="006B7CD3" w:rsidRPr="00C56435">
        <w:rPr>
          <w:rFonts w:ascii="Calibri" w:hAnsi="Calibri"/>
        </w:rPr>
        <w:t>ihre</w:t>
      </w:r>
      <w:r w:rsidR="00690E49" w:rsidRPr="00C56435">
        <w:rPr>
          <w:rFonts w:ascii="Calibri" w:hAnsi="Calibri"/>
        </w:rPr>
        <w:t xml:space="preserve"> konkrete Umsetzung </w:t>
      </w:r>
      <w:r w:rsidRPr="00C56435">
        <w:rPr>
          <w:rFonts w:ascii="Calibri" w:hAnsi="Calibri"/>
        </w:rPr>
        <w:t>unte</w:t>
      </w:r>
      <w:r w:rsidRPr="00C56435">
        <w:rPr>
          <w:rFonts w:ascii="Calibri" w:hAnsi="Calibri"/>
        </w:rPr>
        <w:t>r</w:t>
      </w:r>
      <w:r w:rsidRPr="00C56435">
        <w:rPr>
          <w:rFonts w:ascii="Calibri" w:hAnsi="Calibri"/>
        </w:rPr>
        <w:t>scheiden</w:t>
      </w:r>
      <w:r w:rsidR="00690E49" w:rsidRPr="00C56435">
        <w:rPr>
          <w:rFonts w:ascii="Calibri" w:hAnsi="Calibri"/>
        </w:rPr>
        <w:t xml:space="preserve">, bei </w:t>
      </w:r>
      <w:r w:rsidR="00F318DE" w:rsidRPr="00C56435">
        <w:rPr>
          <w:rFonts w:ascii="Calibri" w:hAnsi="Calibri"/>
        </w:rPr>
        <w:t>der</w:t>
      </w:r>
      <w:r w:rsidR="006B0150" w:rsidRPr="00C56435">
        <w:rPr>
          <w:rFonts w:ascii="Calibri" w:hAnsi="Calibri"/>
        </w:rPr>
        <w:t xml:space="preserve"> es Licht, aber wie in jedem Krieg</w:t>
      </w:r>
      <w:r w:rsidR="005271BA" w:rsidRPr="00C56435">
        <w:rPr>
          <w:rFonts w:ascii="Calibri" w:hAnsi="Calibri"/>
        </w:rPr>
        <w:t xml:space="preserve"> </w:t>
      </w:r>
      <w:r w:rsidR="00690E49" w:rsidRPr="00C56435">
        <w:rPr>
          <w:rFonts w:ascii="Calibri" w:hAnsi="Calibri"/>
        </w:rPr>
        <w:t xml:space="preserve">auch </w:t>
      </w:r>
      <w:r w:rsidRPr="00C56435">
        <w:rPr>
          <w:rFonts w:ascii="Calibri" w:hAnsi="Calibri"/>
        </w:rPr>
        <w:t>viel</w:t>
      </w:r>
      <w:r w:rsidR="00690E49" w:rsidRPr="00C56435">
        <w:rPr>
          <w:rFonts w:ascii="Calibri" w:hAnsi="Calibri"/>
        </w:rPr>
        <w:t xml:space="preserve"> Schatten gab. </w:t>
      </w:r>
      <w:r w:rsidR="00F318DE" w:rsidRPr="00C56435">
        <w:rPr>
          <w:rFonts w:ascii="Calibri" w:hAnsi="Calibri"/>
        </w:rPr>
        <w:t>Egal wie gerechtfe</w:t>
      </w:r>
      <w:r w:rsidR="00F318DE" w:rsidRPr="00C56435">
        <w:rPr>
          <w:rFonts w:ascii="Calibri" w:hAnsi="Calibri"/>
        </w:rPr>
        <w:t>r</w:t>
      </w:r>
      <w:r w:rsidR="00F318DE" w:rsidRPr="00C56435">
        <w:rPr>
          <w:rFonts w:ascii="Calibri" w:hAnsi="Calibri"/>
        </w:rPr>
        <w:t>tigt e</w:t>
      </w:r>
      <w:r w:rsidR="00AA1015" w:rsidRPr="00C56435">
        <w:rPr>
          <w:rFonts w:ascii="Calibri" w:hAnsi="Calibri"/>
        </w:rPr>
        <w:t xml:space="preserve">in militärisches Unternehmen </w:t>
      </w:r>
      <w:r w:rsidR="006B7CD3" w:rsidRPr="00C56435">
        <w:rPr>
          <w:rFonts w:ascii="Calibri" w:hAnsi="Calibri"/>
        </w:rPr>
        <w:t>ist</w:t>
      </w:r>
      <w:r w:rsidR="00F318DE" w:rsidRPr="00C56435">
        <w:rPr>
          <w:rFonts w:ascii="Calibri" w:hAnsi="Calibri"/>
        </w:rPr>
        <w:t>, egal wie</w:t>
      </w:r>
      <w:r w:rsidR="00AA1015" w:rsidRPr="00C56435">
        <w:rPr>
          <w:rFonts w:ascii="Calibri" w:hAnsi="Calibri"/>
        </w:rPr>
        <w:t xml:space="preserve"> </w:t>
      </w:r>
      <w:r w:rsidR="00F876B7" w:rsidRPr="00C56435">
        <w:rPr>
          <w:rFonts w:ascii="Calibri" w:hAnsi="Calibri"/>
        </w:rPr>
        <w:t>tadellos</w:t>
      </w:r>
      <w:r w:rsidR="006C064C" w:rsidRPr="00C56435">
        <w:rPr>
          <w:rFonts w:ascii="Calibri" w:hAnsi="Calibri"/>
        </w:rPr>
        <w:t xml:space="preserve"> </w:t>
      </w:r>
      <w:r w:rsidR="00F318DE" w:rsidRPr="00C56435">
        <w:rPr>
          <w:rFonts w:ascii="Calibri" w:hAnsi="Calibri"/>
        </w:rPr>
        <w:t>sich die</w:t>
      </w:r>
      <w:r w:rsidR="005A3A49" w:rsidRPr="00C56435">
        <w:rPr>
          <w:rFonts w:ascii="Calibri" w:hAnsi="Calibri"/>
        </w:rPr>
        <w:t xml:space="preserve"> Kommandeu</w:t>
      </w:r>
      <w:r w:rsidR="00F318DE" w:rsidRPr="00C56435">
        <w:rPr>
          <w:rFonts w:ascii="Calibri" w:hAnsi="Calibri"/>
        </w:rPr>
        <w:t>re selber verhalten</w:t>
      </w:r>
      <w:r w:rsidR="009F5B2D" w:rsidRPr="00C56435">
        <w:rPr>
          <w:rFonts w:ascii="Calibri" w:hAnsi="Calibri"/>
        </w:rPr>
        <w:t>,</w:t>
      </w:r>
      <w:r w:rsidR="005A3A49" w:rsidRPr="00C56435">
        <w:rPr>
          <w:rFonts w:ascii="Calibri" w:hAnsi="Calibri"/>
        </w:rPr>
        <w:t xml:space="preserve"> </w:t>
      </w:r>
      <w:r w:rsidR="00655C09" w:rsidRPr="00C56435">
        <w:rPr>
          <w:rFonts w:ascii="Calibri" w:hAnsi="Calibri"/>
        </w:rPr>
        <w:t>zu einem</w:t>
      </w:r>
      <w:r w:rsidR="005A3A49" w:rsidRPr="00C56435">
        <w:rPr>
          <w:rFonts w:ascii="Calibri" w:hAnsi="Calibri"/>
        </w:rPr>
        <w:t xml:space="preserve"> </w:t>
      </w:r>
      <w:r w:rsidR="00655C09" w:rsidRPr="00C56435">
        <w:rPr>
          <w:rFonts w:ascii="Calibri" w:hAnsi="Calibri"/>
        </w:rPr>
        <w:t xml:space="preserve">Freiwilligenheer </w:t>
      </w:r>
      <w:r w:rsidR="00F318DE" w:rsidRPr="00C56435">
        <w:rPr>
          <w:rFonts w:ascii="Calibri" w:hAnsi="Calibri"/>
        </w:rPr>
        <w:t xml:space="preserve">werden </w:t>
      </w:r>
      <w:r w:rsidR="005A3A49" w:rsidRPr="00C56435">
        <w:rPr>
          <w:rFonts w:ascii="Calibri" w:hAnsi="Calibri"/>
        </w:rPr>
        <w:t>immer auch Personen</w:t>
      </w:r>
      <w:r w:rsidR="00655C09" w:rsidRPr="00C56435">
        <w:rPr>
          <w:rFonts w:ascii="Calibri" w:hAnsi="Calibri"/>
        </w:rPr>
        <w:t xml:space="preserve"> </w:t>
      </w:r>
      <w:r w:rsidR="00F318DE" w:rsidRPr="00C56435">
        <w:rPr>
          <w:rFonts w:ascii="Calibri" w:hAnsi="Calibri"/>
        </w:rPr>
        <w:t>stoßen</w:t>
      </w:r>
      <w:r w:rsidR="00655C09" w:rsidRPr="00C56435">
        <w:rPr>
          <w:rFonts w:ascii="Calibri" w:hAnsi="Calibri"/>
        </w:rPr>
        <w:t>, die</w:t>
      </w:r>
      <w:r w:rsidR="005A3A49" w:rsidRPr="00C56435">
        <w:rPr>
          <w:rFonts w:ascii="Calibri" w:hAnsi="Calibri"/>
        </w:rPr>
        <w:t xml:space="preserve"> </w:t>
      </w:r>
      <w:r w:rsidR="00655C09" w:rsidRPr="00C56435">
        <w:rPr>
          <w:rFonts w:ascii="Calibri" w:hAnsi="Calibri"/>
        </w:rPr>
        <w:t>von</w:t>
      </w:r>
      <w:r w:rsidR="005A3A49" w:rsidRPr="00C56435">
        <w:rPr>
          <w:rFonts w:ascii="Calibri" w:hAnsi="Calibri"/>
        </w:rPr>
        <w:t xml:space="preserve"> unlaut</w:t>
      </w:r>
      <w:r w:rsidR="005A3A49" w:rsidRPr="00C56435">
        <w:rPr>
          <w:rFonts w:ascii="Calibri" w:hAnsi="Calibri"/>
        </w:rPr>
        <w:t>e</w:t>
      </w:r>
      <w:r w:rsidR="005A3A49" w:rsidRPr="00C56435">
        <w:rPr>
          <w:rFonts w:ascii="Calibri" w:hAnsi="Calibri"/>
        </w:rPr>
        <w:t>ren Absich</w:t>
      </w:r>
      <w:r w:rsidR="00655C09" w:rsidRPr="00C56435">
        <w:rPr>
          <w:rFonts w:ascii="Calibri" w:hAnsi="Calibri"/>
        </w:rPr>
        <w:t>ten</w:t>
      </w:r>
      <w:r w:rsidR="007A6A86" w:rsidRPr="00C56435">
        <w:rPr>
          <w:rFonts w:ascii="Calibri" w:hAnsi="Calibri"/>
        </w:rPr>
        <w:t xml:space="preserve"> getrieben sind, </w:t>
      </w:r>
      <w:r w:rsidR="00CA36F0" w:rsidRPr="00C56435">
        <w:rPr>
          <w:rFonts w:ascii="Calibri" w:hAnsi="Calibri"/>
        </w:rPr>
        <w:t xml:space="preserve">die </w:t>
      </w:r>
      <w:r w:rsidR="009F5B2D" w:rsidRPr="00C56435">
        <w:rPr>
          <w:rFonts w:ascii="Calibri" w:hAnsi="Calibri"/>
        </w:rPr>
        <w:t xml:space="preserve">auf </w:t>
      </w:r>
      <w:r w:rsidR="007A6A86" w:rsidRPr="00C56435">
        <w:rPr>
          <w:rFonts w:ascii="Calibri" w:hAnsi="Calibri"/>
        </w:rPr>
        <w:t xml:space="preserve">Gelegenheiten zur </w:t>
      </w:r>
      <w:r w:rsidR="00655C09" w:rsidRPr="00C56435">
        <w:rPr>
          <w:rFonts w:ascii="Calibri" w:hAnsi="Calibri"/>
        </w:rPr>
        <w:t xml:space="preserve">persönlichen </w:t>
      </w:r>
      <w:r w:rsidR="007A6A86" w:rsidRPr="00C56435">
        <w:rPr>
          <w:rFonts w:ascii="Calibri" w:hAnsi="Calibri"/>
        </w:rPr>
        <w:t xml:space="preserve">Bereicherung </w:t>
      </w:r>
      <w:r w:rsidR="009F5B2D" w:rsidRPr="00C56435">
        <w:rPr>
          <w:rFonts w:ascii="Calibri" w:hAnsi="Calibri"/>
        </w:rPr>
        <w:t>warten</w:t>
      </w:r>
      <w:r w:rsidR="007A6A86" w:rsidRPr="00C56435">
        <w:rPr>
          <w:rFonts w:ascii="Calibri" w:hAnsi="Calibri"/>
        </w:rPr>
        <w:t xml:space="preserve"> und </w:t>
      </w:r>
      <w:r w:rsidR="00CA36F0" w:rsidRPr="00C56435">
        <w:rPr>
          <w:rFonts w:ascii="Calibri" w:hAnsi="Calibri"/>
        </w:rPr>
        <w:t xml:space="preserve">die </w:t>
      </w:r>
      <w:r w:rsidR="007A6A86" w:rsidRPr="00C56435">
        <w:rPr>
          <w:rFonts w:ascii="Calibri" w:hAnsi="Calibri"/>
        </w:rPr>
        <w:t>folglich schnell bereit sind,</w:t>
      </w:r>
      <w:r w:rsidR="001644E6" w:rsidRPr="00C56435">
        <w:rPr>
          <w:rFonts w:ascii="Calibri" w:hAnsi="Calibri"/>
        </w:rPr>
        <w:t xml:space="preserve"> nicht das eigentliche Ziel</w:t>
      </w:r>
      <w:r w:rsidR="009F5B2D" w:rsidRPr="00C56435">
        <w:rPr>
          <w:rFonts w:ascii="Calibri" w:hAnsi="Calibri"/>
        </w:rPr>
        <w:t xml:space="preserve"> ‒ </w:t>
      </w:r>
      <w:r w:rsidR="007A6A86" w:rsidRPr="00C56435">
        <w:rPr>
          <w:rFonts w:ascii="Calibri" w:hAnsi="Calibri"/>
        </w:rPr>
        <w:t>Unterstützung Konstantinopels, Befreiung der hl. Stätten</w:t>
      </w:r>
      <w:r w:rsidR="009F5B2D" w:rsidRPr="00C56435">
        <w:rPr>
          <w:rFonts w:ascii="Calibri" w:hAnsi="Calibri"/>
        </w:rPr>
        <w:t xml:space="preserve"> ‒</w:t>
      </w:r>
      <w:r w:rsidR="001644E6" w:rsidRPr="00C56435">
        <w:rPr>
          <w:rFonts w:ascii="Calibri" w:hAnsi="Calibri"/>
        </w:rPr>
        <w:t xml:space="preserve"> sondern</w:t>
      </w:r>
      <w:r w:rsidR="007A6A86" w:rsidRPr="00C56435">
        <w:rPr>
          <w:rFonts w:ascii="Calibri" w:hAnsi="Calibri"/>
        </w:rPr>
        <w:t xml:space="preserve"> </w:t>
      </w:r>
      <w:r w:rsidR="00D763D6" w:rsidRPr="00C56435">
        <w:rPr>
          <w:rFonts w:ascii="Calibri" w:hAnsi="Calibri"/>
        </w:rPr>
        <w:t xml:space="preserve">den </w:t>
      </w:r>
      <w:r w:rsidR="001644E6" w:rsidRPr="00C56435">
        <w:rPr>
          <w:rFonts w:ascii="Calibri" w:hAnsi="Calibri"/>
        </w:rPr>
        <w:t>eigenen</w:t>
      </w:r>
      <w:r w:rsidR="00D763D6" w:rsidRPr="00C56435">
        <w:rPr>
          <w:rFonts w:ascii="Calibri" w:hAnsi="Calibri"/>
        </w:rPr>
        <w:t xml:space="preserve"> Vorteil zu </w:t>
      </w:r>
      <w:r w:rsidR="00C175F9" w:rsidRPr="00C56435">
        <w:rPr>
          <w:rFonts w:ascii="Calibri" w:hAnsi="Calibri"/>
        </w:rPr>
        <w:t>suchen</w:t>
      </w:r>
      <w:r w:rsidR="00D763D6" w:rsidRPr="00C56435">
        <w:rPr>
          <w:rFonts w:ascii="Calibri" w:hAnsi="Calibri"/>
        </w:rPr>
        <w:t>.</w:t>
      </w:r>
      <w:r w:rsidR="007A6A86" w:rsidRPr="00C56435">
        <w:rPr>
          <w:rFonts w:ascii="Calibri" w:hAnsi="Calibri"/>
        </w:rPr>
        <w:t xml:space="preserve"> </w:t>
      </w:r>
      <w:r w:rsidR="009F5B2D" w:rsidRPr="00C56435">
        <w:rPr>
          <w:rFonts w:ascii="Calibri" w:hAnsi="Calibri"/>
        </w:rPr>
        <w:t>S</w:t>
      </w:r>
      <w:r w:rsidR="007A6A86" w:rsidRPr="00C56435">
        <w:rPr>
          <w:rFonts w:ascii="Calibri" w:hAnsi="Calibri"/>
        </w:rPr>
        <w:t>olche Fälle</w:t>
      </w:r>
      <w:r w:rsidR="000F59A3" w:rsidRPr="00C56435">
        <w:rPr>
          <w:rFonts w:ascii="Calibri" w:hAnsi="Calibri"/>
        </w:rPr>
        <w:t xml:space="preserve"> können auch </w:t>
      </w:r>
      <w:r w:rsidR="007A6A86" w:rsidRPr="00C56435">
        <w:rPr>
          <w:rFonts w:ascii="Calibri" w:hAnsi="Calibri"/>
        </w:rPr>
        <w:t>bei den Kreu</w:t>
      </w:r>
      <w:r w:rsidR="007A6A86" w:rsidRPr="00C56435">
        <w:rPr>
          <w:rFonts w:ascii="Calibri" w:hAnsi="Calibri"/>
        </w:rPr>
        <w:t>z</w:t>
      </w:r>
      <w:r w:rsidR="007A6A86" w:rsidRPr="00C56435">
        <w:rPr>
          <w:rFonts w:ascii="Calibri" w:hAnsi="Calibri"/>
        </w:rPr>
        <w:t>zügen</w:t>
      </w:r>
      <w:r w:rsidR="009F5B2D" w:rsidRPr="00C56435">
        <w:rPr>
          <w:rFonts w:ascii="Calibri" w:hAnsi="Calibri"/>
        </w:rPr>
        <w:t xml:space="preserve"> nicht geleugnet werden. E</w:t>
      </w:r>
      <w:r w:rsidR="008418B5" w:rsidRPr="00C56435">
        <w:rPr>
          <w:rFonts w:ascii="Calibri" w:hAnsi="Calibri"/>
        </w:rPr>
        <w:t xml:space="preserve">inige </w:t>
      </w:r>
      <w:r w:rsidR="005271BA" w:rsidRPr="00C56435">
        <w:rPr>
          <w:rFonts w:ascii="Calibri" w:hAnsi="Calibri"/>
        </w:rPr>
        <w:t>seien</w:t>
      </w:r>
      <w:r w:rsidR="008418B5" w:rsidRPr="00C56435">
        <w:rPr>
          <w:rFonts w:ascii="Calibri" w:hAnsi="Calibri"/>
        </w:rPr>
        <w:t xml:space="preserve"> im </w:t>
      </w:r>
      <w:r w:rsidR="00E4479A" w:rsidRPr="00C56435">
        <w:rPr>
          <w:rFonts w:ascii="Calibri" w:hAnsi="Calibri"/>
        </w:rPr>
        <w:t>Folgenden</w:t>
      </w:r>
      <w:r w:rsidR="008418B5" w:rsidRPr="00C56435">
        <w:rPr>
          <w:rFonts w:ascii="Calibri" w:hAnsi="Calibri"/>
        </w:rPr>
        <w:t xml:space="preserve"> kurz darg</w:t>
      </w:r>
      <w:r w:rsidR="008418B5" w:rsidRPr="00C56435">
        <w:rPr>
          <w:rFonts w:ascii="Calibri" w:hAnsi="Calibri"/>
        </w:rPr>
        <w:t>e</w:t>
      </w:r>
      <w:r w:rsidR="009F5B2D" w:rsidRPr="00C56435">
        <w:rPr>
          <w:rFonts w:ascii="Calibri" w:hAnsi="Calibri"/>
        </w:rPr>
        <w:t>stellt.</w:t>
      </w:r>
    </w:p>
    <w:p w:rsidR="007A6A86" w:rsidRPr="00C56435" w:rsidRDefault="007A6A86" w:rsidP="001E6625">
      <w:pPr>
        <w:jc w:val="both"/>
        <w:rPr>
          <w:rFonts w:ascii="Calibri" w:hAnsi="Calibri"/>
        </w:rPr>
      </w:pPr>
    </w:p>
    <w:p w:rsidR="00AD4C5C" w:rsidRPr="00C56435" w:rsidRDefault="00AD4C5C" w:rsidP="001E6625">
      <w:pPr>
        <w:pStyle w:val="berschrift1"/>
        <w:jc w:val="both"/>
        <w:rPr>
          <w:rFonts w:ascii="Calibri" w:hAnsi="Calibri"/>
        </w:rPr>
      </w:pPr>
      <w:r w:rsidRPr="00C56435">
        <w:rPr>
          <w:rFonts w:ascii="Calibri" w:hAnsi="Calibri" w:cs="Times New Roman"/>
        </w:rPr>
        <w:t>»</w:t>
      </w:r>
      <w:r w:rsidRPr="00C56435">
        <w:rPr>
          <w:rFonts w:ascii="Calibri" w:hAnsi="Calibri"/>
        </w:rPr>
        <w:t>Private</w:t>
      </w:r>
      <w:r w:rsidRPr="00C56435">
        <w:rPr>
          <w:rFonts w:ascii="Calibri" w:hAnsi="Calibri" w:cs="Times New Roman"/>
        </w:rPr>
        <w:t>«</w:t>
      </w:r>
      <w:r w:rsidRPr="00C56435">
        <w:rPr>
          <w:rFonts w:ascii="Calibri" w:hAnsi="Calibri"/>
        </w:rPr>
        <w:t xml:space="preserve"> Kreuzzugsprediger</w:t>
      </w:r>
    </w:p>
    <w:p w:rsidR="00AD4C5C" w:rsidRPr="00C56435" w:rsidRDefault="00AD4C5C" w:rsidP="001E6625">
      <w:pPr>
        <w:jc w:val="both"/>
        <w:rPr>
          <w:rFonts w:ascii="Calibri" w:hAnsi="Calibri"/>
        </w:rPr>
      </w:pPr>
      <w:r w:rsidRPr="00C56435">
        <w:rPr>
          <w:rFonts w:ascii="Calibri" w:hAnsi="Calibri"/>
        </w:rPr>
        <w:t>Papst Urban II hatte off</w:t>
      </w:r>
      <w:r w:rsidR="007E1F24" w:rsidRPr="00C56435">
        <w:rPr>
          <w:rFonts w:ascii="Calibri" w:hAnsi="Calibri"/>
        </w:rPr>
        <w:t xml:space="preserve">iziell zum Kreuzzug aufgerufen und namhafte Vertreter des Adels folgten seiner Bitte. </w:t>
      </w:r>
      <w:r w:rsidR="00D606D2" w:rsidRPr="00C56435">
        <w:rPr>
          <w:rFonts w:ascii="Calibri" w:hAnsi="Calibri"/>
        </w:rPr>
        <w:t xml:space="preserve">Gleichzeitig sahen sich </w:t>
      </w:r>
      <w:r w:rsidR="00CA36F0" w:rsidRPr="00C56435">
        <w:rPr>
          <w:rFonts w:ascii="Calibri" w:hAnsi="Calibri"/>
        </w:rPr>
        <w:t xml:space="preserve">aber </w:t>
      </w:r>
      <w:r w:rsidR="00D606D2" w:rsidRPr="00C56435">
        <w:rPr>
          <w:rFonts w:ascii="Calibri" w:hAnsi="Calibri"/>
        </w:rPr>
        <w:t xml:space="preserve">auch selbsternannte Kreuzzugsprediger </w:t>
      </w:r>
      <w:r w:rsidR="00664ED6" w:rsidRPr="00C56435">
        <w:rPr>
          <w:rFonts w:ascii="Calibri" w:hAnsi="Calibri"/>
        </w:rPr>
        <w:t>e</w:t>
      </w:r>
      <w:r w:rsidR="00664ED6" w:rsidRPr="00C56435">
        <w:rPr>
          <w:rFonts w:ascii="Calibri" w:hAnsi="Calibri"/>
        </w:rPr>
        <w:t>r</w:t>
      </w:r>
      <w:r w:rsidR="00664ED6" w:rsidRPr="00C56435">
        <w:rPr>
          <w:rFonts w:ascii="Calibri" w:hAnsi="Calibri"/>
        </w:rPr>
        <w:t xml:space="preserve">mutigt, </w:t>
      </w:r>
      <w:r w:rsidR="002344FF" w:rsidRPr="00C56435">
        <w:rPr>
          <w:rFonts w:ascii="Calibri" w:hAnsi="Calibri"/>
        </w:rPr>
        <w:t>auf eigene Initiative</w:t>
      </w:r>
      <w:r w:rsidR="00664ED6" w:rsidRPr="00C56435">
        <w:rPr>
          <w:rFonts w:ascii="Calibri" w:hAnsi="Calibri"/>
        </w:rPr>
        <w:t xml:space="preserve"> Volk und Ritter</w:t>
      </w:r>
      <w:r w:rsidR="00D606D2" w:rsidRPr="00C56435">
        <w:rPr>
          <w:rFonts w:ascii="Calibri" w:hAnsi="Calibri"/>
        </w:rPr>
        <w:t xml:space="preserve"> zu mobilisieren</w:t>
      </w:r>
      <w:r w:rsidR="008E06F6" w:rsidRPr="00C56435">
        <w:rPr>
          <w:rFonts w:ascii="Calibri" w:hAnsi="Calibri"/>
        </w:rPr>
        <w:t>. So berief sich</w:t>
      </w:r>
      <w:r w:rsidRPr="00C56435">
        <w:rPr>
          <w:rFonts w:ascii="Calibri" w:hAnsi="Calibri"/>
        </w:rPr>
        <w:t xml:space="preserve"> </w:t>
      </w:r>
      <w:r w:rsidR="00CA36F0" w:rsidRPr="00C56435">
        <w:rPr>
          <w:rFonts w:ascii="Calibri" w:hAnsi="Calibri"/>
        </w:rPr>
        <w:t xml:space="preserve">der Mönch </w:t>
      </w:r>
      <w:r w:rsidRPr="00C56435">
        <w:rPr>
          <w:rFonts w:ascii="Calibri" w:hAnsi="Calibri"/>
        </w:rPr>
        <w:t>Peter von Amiens</w:t>
      </w:r>
      <w:r w:rsidR="008E06F6" w:rsidRPr="00C56435">
        <w:rPr>
          <w:rFonts w:ascii="Calibri" w:hAnsi="Calibri"/>
        </w:rPr>
        <w:t xml:space="preserve"> auf eine Vision Christi, </w:t>
      </w:r>
      <w:r w:rsidR="000D56AF" w:rsidRPr="00C56435">
        <w:rPr>
          <w:rFonts w:ascii="Calibri" w:hAnsi="Calibri"/>
        </w:rPr>
        <w:t xml:space="preserve">der ihn mit der </w:t>
      </w:r>
      <w:r w:rsidR="008E06F6" w:rsidRPr="00C56435">
        <w:rPr>
          <w:rFonts w:ascii="Calibri" w:hAnsi="Calibri"/>
        </w:rPr>
        <w:t xml:space="preserve">Befreiung Jerusalems </w:t>
      </w:r>
      <w:r w:rsidR="000D56AF" w:rsidRPr="00C56435">
        <w:rPr>
          <w:rFonts w:ascii="Calibri" w:hAnsi="Calibri"/>
        </w:rPr>
        <w:t>beau</w:t>
      </w:r>
      <w:r w:rsidR="000D56AF" w:rsidRPr="00C56435">
        <w:rPr>
          <w:rFonts w:ascii="Calibri" w:hAnsi="Calibri"/>
        </w:rPr>
        <w:t>f</w:t>
      </w:r>
      <w:r w:rsidR="000D56AF" w:rsidRPr="00C56435">
        <w:rPr>
          <w:rFonts w:ascii="Calibri" w:hAnsi="Calibri"/>
        </w:rPr>
        <w:t>tragt</w:t>
      </w:r>
      <w:r w:rsidR="008E06F6" w:rsidRPr="00C56435">
        <w:rPr>
          <w:rFonts w:ascii="Calibri" w:hAnsi="Calibri"/>
        </w:rPr>
        <w:t xml:space="preserve"> habe. </w:t>
      </w:r>
      <w:r w:rsidR="00F906D8" w:rsidRPr="00C56435">
        <w:rPr>
          <w:rFonts w:ascii="Calibri" w:hAnsi="Calibri"/>
        </w:rPr>
        <w:t xml:space="preserve">Es gelang ihm, rund 20.000 Menschen zu </w:t>
      </w:r>
      <w:r w:rsidR="000D56AF" w:rsidRPr="00C56435">
        <w:rPr>
          <w:rFonts w:ascii="Calibri" w:hAnsi="Calibri"/>
        </w:rPr>
        <w:t>sammeln</w:t>
      </w:r>
      <w:r w:rsidR="00F906D8" w:rsidRPr="00C56435">
        <w:rPr>
          <w:rFonts w:ascii="Calibri" w:hAnsi="Calibri"/>
        </w:rPr>
        <w:t>, »Keusche und Unkeusche, Ehebrecher, Mörder, Diebe, Meineidige, Räuber; die ganze Christenheit, ja selbst das weibliche G</w:t>
      </w:r>
      <w:r w:rsidR="00F906D8" w:rsidRPr="00C56435">
        <w:rPr>
          <w:rFonts w:ascii="Calibri" w:hAnsi="Calibri"/>
        </w:rPr>
        <w:t>e</w:t>
      </w:r>
      <w:r w:rsidR="00F906D8" w:rsidRPr="00C56435">
        <w:rPr>
          <w:rFonts w:ascii="Calibri" w:hAnsi="Calibri"/>
        </w:rPr>
        <w:t>schlecht«, wie sein Chronist Albert von Aachen schreibt. Von Frankreich ko</w:t>
      </w:r>
      <w:r w:rsidR="00F906D8" w:rsidRPr="00C56435">
        <w:rPr>
          <w:rFonts w:ascii="Calibri" w:hAnsi="Calibri"/>
        </w:rPr>
        <w:t>m</w:t>
      </w:r>
      <w:r w:rsidR="00F906D8" w:rsidRPr="00C56435">
        <w:rPr>
          <w:rFonts w:ascii="Calibri" w:hAnsi="Calibri"/>
        </w:rPr>
        <w:t>mend fielen</w:t>
      </w:r>
      <w:r w:rsidR="000D56AF" w:rsidRPr="00C56435">
        <w:rPr>
          <w:rFonts w:ascii="Calibri" w:hAnsi="Calibri"/>
        </w:rPr>
        <w:t xml:space="preserve"> sie im April 1096 im Rheinland</w:t>
      </w:r>
      <w:r w:rsidR="00CA36F0" w:rsidRPr="00C56435">
        <w:rPr>
          <w:rFonts w:ascii="Calibri" w:hAnsi="Calibri"/>
        </w:rPr>
        <w:t xml:space="preserve"> ein</w:t>
      </w:r>
      <w:r w:rsidR="000D56AF" w:rsidRPr="00C56435">
        <w:rPr>
          <w:rFonts w:ascii="Calibri" w:hAnsi="Calibri"/>
        </w:rPr>
        <w:t xml:space="preserve">, </w:t>
      </w:r>
      <w:r w:rsidR="00F906D8" w:rsidRPr="00C56435">
        <w:rPr>
          <w:rFonts w:ascii="Calibri" w:hAnsi="Calibri"/>
        </w:rPr>
        <w:t xml:space="preserve">waren </w:t>
      </w:r>
      <w:r w:rsidR="000D56AF" w:rsidRPr="00C56435">
        <w:rPr>
          <w:rFonts w:ascii="Calibri" w:hAnsi="Calibri"/>
        </w:rPr>
        <w:t xml:space="preserve">aber </w:t>
      </w:r>
      <w:r w:rsidR="00F906D8" w:rsidRPr="00C56435">
        <w:rPr>
          <w:rFonts w:ascii="Calibri" w:hAnsi="Calibri"/>
        </w:rPr>
        <w:t xml:space="preserve">dort </w:t>
      </w:r>
      <w:r w:rsidR="000D56AF" w:rsidRPr="00C56435">
        <w:rPr>
          <w:rFonts w:ascii="Calibri" w:hAnsi="Calibri"/>
        </w:rPr>
        <w:t xml:space="preserve">schon </w:t>
      </w:r>
      <w:r w:rsidR="00F906D8" w:rsidRPr="00C56435">
        <w:rPr>
          <w:rFonts w:ascii="Calibri" w:hAnsi="Calibri"/>
        </w:rPr>
        <w:t xml:space="preserve">so mittellos, dass </w:t>
      </w:r>
      <w:r w:rsidR="000D56AF" w:rsidRPr="00C56435">
        <w:rPr>
          <w:rFonts w:ascii="Calibri" w:hAnsi="Calibri"/>
        </w:rPr>
        <w:t>sie auf Lebensmi</w:t>
      </w:r>
      <w:r w:rsidR="000D56AF" w:rsidRPr="00C56435">
        <w:rPr>
          <w:rFonts w:ascii="Calibri" w:hAnsi="Calibri"/>
        </w:rPr>
        <w:t>t</w:t>
      </w:r>
      <w:r w:rsidR="000D56AF" w:rsidRPr="00C56435">
        <w:rPr>
          <w:rFonts w:ascii="Calibri" w:hAnsi="Calibri"/>
        </w:rPr>
        <w:t xml:space="preserve">telspenden </w:t>
      </w:r>
      <w:r w:rsidR="00F906D8" w:rsidRPr="00C56435">
        <w:rPr>
          <w:rFonts w:ascii="Calibri" w:hAnsi="Calibri"/>
        </w:rPr>
        <w:t xml:space="preserve">der Kölner Bevölkerung </w:t>
      </w:r>
      <w:r w:rsidR="000D56AF" w:rsidRPr="00C56435">
        <w:rPr>
          <w:rFonts w:ascii="Calibri" w:hAnsi="Calibri"/>
        </w:rPr>
        <w:t>angewiesen waren</w:t>
      </w:r>
      <w:r w:rsidR="00F906D8" w:rsidRPr="00C56435">
        <w:rPr>
          <w:rFonts w:ascii="Calibri" w:hAnsi="Calibri"/>
        </w:rPr>
        <w:t xml:space="preserve">. </w:t>
      </w:r>
      <w:r w:rsidR="007F1860" w:rsidRPr="00C56435">
        <w:rPr>
          <w:rFonts w:ascii="Calibri" w:hAnsi="Calibri"/>
        </w:rPr>
        <w:t xml:space="preserve">Zusätzliche Geldmittel wurden durch </w:t>
      </w:r>
      <w:r w:rsidR="000D56AF" w:rsidRPr="00C56435">
        <w:rPr>
          <w:rFonts w:ascii="Calibri" w:hAnsi="Calibri"/>
        </w:rPr>
        <w:t>Gewaltandrohung</w:t>
      </w:r>
      <w:r w:rsidR="002344FF" w:rsidRPr="00C56435">
        <w:rPr>
          <w:rFonts w:ascii="Calibri" w:hAnsi="Calibri"/>
        </w:rPr>
        <w:t xml:space="preserve"> erpresst. N</w:t>
      </w:r>
      <w:r w:rsidR="000D56AF" w:rsidRPr="00C56435">
        <w:rPr>
          <w:rFonts w:ascii="Calibri" w:hAnsi="Calibri"/>
        </w:rPr>
        <w:t xml:space="preserve">och bevor </w:t>
      </w:r>
      <w:r w:rsidR="002344FF" w:rsidRPr="00C56435">
        <w:rPr>
          <w:rFonts w:ascii="Calibri" w:hAnsi="Calibri"/>
        </w:rPr>
        <w:t xml:space="preserve">sie </w:t>
      </w:r>
      <w:r w:rsidR="000D56AF" w:rsidRPr="00C56435">
        <w:rPr>
          <w:rFonts w:ascii="Calibri" w:hAnsi="Calibri"/>
        </w:rPr>
        <w:t>die eigenen La</w:t>
      </w:r>
      <w:r w:rsidR="000D56AF" w:rsidRPr="00C56435">
        <w:rPr>
          <w:rFonts w:ascii="Calibri" w:hAnsi="Calibri"/>
        </w:rPr>
        <w:t>n</w:t>
      </w:r>
      <w:r w:rsidR="000D56AF" w:rsidRPr="00C56435">
        <w:rPr>
          <w:rFonts w:ascii="Calibri" w:hAnsi="Calibri"/>
        </w:rPr>
        <w:t>desgrenzen überschritten</w:t>
      </w:r>
      <w:r w:rsidR="002344FF" w:rsidRPr="00C56435">
        <w:rPr>
          <w:rFonts w:ascii="Calibri" w:hAnsi="Calibri"/>
        </w:rPr>
        <w:t xml:space="preserve"> hatten, kam es zu ersten Massakern und Plünderungen</w:t>
      </w:r>
      <w:r w:rsidR="0004744C" w:rsidRPr="00C56435">
        <w:rPr>
          <w:rFonts w:ascii="Calibri" w:hAnsi="Calibri"/>
        </w:rPr>
        <w:t>. Die Heerhaufen des Peter von Amien</w:t>
      </w:r>
      <w:r w:rsidR="00503278" w:rsidRPr="00C56435">
        <w:rPr>
          <w:rFonts w:ascii="Calibri" w:hAnsi="Calibri"/>
        </w:rPr>
        <w:t>s</w:t>
      </w:r>
      <w:r w:rsidR="0004744C" w:rsidRPr="00C56435">
        <w:rPr>
          <w:rFonts w:ascii="Calibri" w:hAnsi="Calibri"/>
        </w:rPr>
        <w:t xml:space="preserve"> sol</w:t>
      </w:r>
      <w:r w:rsidR="0004744C" w:rsidRPr="00C56435">
        <w:rPr>
          <w:rFonts w:ascii="Calibri" w:hAnsi="Calibri"/>
        </w:rPr>
        <w:t>l</w:t>
      </w:r>
      <w:r w:rsidR="0004744C" w:rsidRPr="00C56435">
        <w:rPr>
          <w:rFonts w:ascii="Calibri" w:hAnsi="Calibri"/>
        </w:rPr>
        <w:t>ten ihr Ziel nie erreichen. Als sie im Oktober 1096 in Konstantinopel ankamen, stießen sie mit den Seldschuken zusammen und wurden blutig niederg</w:t>
      </w:r>
      <w:r w:rsidR="00C675AB" w:rsidRPr="00C56435">
        <w:rPr>
          <w:rFonts w:ascii="Calibri" w:hAnsi="Calibri"/>
        </w:rPr>
        <w:t>e</w:t>
      </w:r>
      <w:r w:rsidR="0004744C" w:rsidRPr="00C56435">
        <w:rPr>
          <w:rFonts w:ascii="Calibri" w:hAnsi="Calibri"/>
        </w:rPr>
        <w:t>macht. Nur 3000 Menschen entkamen und schlossen sich dem offiziellen Kreuzfa</w:t>
      </w:r>
      <w:r w:rsidR="0004744C" w:rsidRPr="00C56435">
        <w:rPr>
          <w:rFonts w:ascii="Calibri" w:hAnsi="Calibri"/>
        </w:rPr>
        <w:t>h</w:t>
      </w:r>
      <w:r w:rsidR="0004744C" w:rsidRPr="00C56435">
        <w:rPr>
          <w:rFonts w:ascii="Calibri" w:hAnsi="Calibri"/>
        </w:rPr>
        <w:t xml:space="preserve">rerheer an. </w:t>
      </w:r>
    </w:p>
    <w:p w:rsidR="00AD4C5C" w:rsidRPr="00C56435" w:rsidRDefault="00AD4C5C" w:rsidP="001E6625">
      <w:pPr>
        <w:jc w:val="both"/>
        <w:rPr>
          <w:rFonts w:ascii="Calibri" w:hAnsi="Calibri"/>
        </w:rPr>
      </w:pPr>
    </w:p>
    <w:p w:rsidR="00E423A6" w:rsidRPr="00C56435" w:rsidRDefault="00AD4C5C" w:rsidP="001E6625">
      <w:pPr>
        <w:pStyle w:val="berschrift1"/>
        <w:jc w:val="both"/>
        <w:rPr>
          <w:rFonts w:ascii="Calibri" w:hAnsi="Calibri"/>
        </w:rPr>
      </w:pPr>
      <w:r w:rsidRPr="00C56435">
        <w:rPr>
          <w:rFonts w:ascii="Calibri" w:hAnsi="Calibri"/>
        </w:rPr>
        <w:t>Die b</w:t>
      </w:r>
      <w:r w:rsidR="00E4479A" w:rsidRPr="00C56435">
        <w:rPr>
          <w:rFonts w:ascii="Calibri" w:hAnsi="Calibri"/>
        </w:rPr>
        <w:t xml:space="preserve">lutige </w:t>
      </w:r>
      <w:r w:rsidR="00DF38BC" w:rsidRPr="00C56435">
        <w:rPr>
          <w:rFonts w:ascii="Calibri" w:hAnsi="Calibri"/>
        </w:rPr>
        <w:t>Eroberung Jerusalems</w:t>
      </w:r>
    </w:p>
    <w:p w:rsidR="00410EA9" w:rsidRPr="00C56435" w:rsidRDefault="003B219D" w:rsidP="00410EA9">
      <w:pPr>
        <w:jc w:val="both"/>
        <w:rPr>
          <w:rFonts w:ascii="Calibri" w:hAnsi="Calibri"/>
        </w:rPr>
      </w:pPr>
      <w:r w:rsidRPr="00C56435">
        <w:rPr>
          <w:rFonts w:ascii="Calibri" w:hAnsi="Calibri"/>
        </w:rPr>
        <w:t>Nach fünfmonatiger Belagerung nahm das erste Kreuzfahrerheer am 15. Juli 1099 Jerusalem ein</w:t>
      </w:r>
      <w:r w:rsidR="00BD77AD" w:rsidRPr="00C56435">
        <w:rPr>
          <w:rFonts w:ascii="Calibri" w:hAnsi="Calibri"/>
        </w:rPr>
        <w:t>. Der Chronist berichtet:</w:t>
      </w:r>
      <w:r w:rsidRPr="00C56435">
        <w:rPr>
          <w:rFonts w:ascii="Calibri" w:hAnsi="Calibri"/>
        </w:rPr>
        <w:t xml:space="preserve"> »Man musste sich einen Weg über Leichen von Menschen und Pferden bahnen…</w:t>
      </w:r>
      <w:r w:rsidR="00C675AB" w:rsidRPr="00C56435">
        <w:rPr>
          <w:rFonts w:ascii="Calibri" w:hAnsi="Calibri"/>
        </w:rPr>
        <w:t xml:space="preserve"> I</w:t>
      </w:r>
      <w:r w:rsidRPr="00C56435">
        <w:rPr>
          <w:rFonts w:ascii="Calibri" w:hAnsi="Calibri"/>
        </w:rPr>
        <w:t>n S</w:t>
      </w:r>
      <w:r w:rsidRPr="00C56435">
        <w:rPr>
          <w:rFonts w:ascii="Calibri" w:hAnsi="Calibri"/>
        </w:rPr>
        <w:t>a</w:t>
      </w:r>
      <w:r w:rsidRPr="00C56435">
        <w:rPr>
          <w:rFonts w:ascii="Calibri" w:hAnsi="Calibri"/>
        </w:rPr>
        <w:t>lomons Tempel und in der königlichen Halle ritten die Soldaten bis zu den Knien und dem Zaumzeug in Blut</w:t>
      </w:r>
      <w:proofErr w:type="gramStart"/>
      <w:r w:rsidR="00BD77AD" w:rsidRPr="00C56435">
        <w:rPr>
          <w:rFonts w:ascii="Calibri" w:hAnsi="Calibri"/>
        </w:rPr>
        <w:t>.</w:t>
      </w:r>
      <w:r w:rsidRPr="00C56435">
        <w:rPr>
          <w:rFonts w:ascii="Calibri" w:hAnsi="Calibri"/>
        </w:rPr>
        <w:t>«</w:t>
      </w:r>
      <w:proofErr w:type="gramEnd"/>
      <w:r w:rsidRPr="00C56435">
        <w:rPr>
          <w:rFonts w:ascii="Calibri" w:hAnsi="Calibri"/>
        </w:rPr>
        <w:t xml:space="preserve">. </w:t>
      </w:r>
      <w:r w:rsidR="00BD77AD" w:rsidRPr="00C56435">
        <w:rPr>
          <w:rFonts w:ascii="Calibri" w:hAnsi="Calibri"/>
        </w:rPr>
        <w:t>Hier</w:t>
      </w:r>
      <w:r w:rsidR="001E20FF" w:rsidRPr="00C56435">
        <w:rPr>
          <w:rFonts w:ascii="Calibri" w:hAnsi="Calibri"/>
        </w:rPr>
        <w:t xml:space="preserve"> wird ein Massaker beschrieben, wenngleich freilich </w:t>
      </w:r>
      <w:r w:rsidR="00EB4D54" w:rsidRPr="00C56435">
        <w:rPr>
          <w:rFonts w:ascii="Calibri" w:hAnsi="Calibri"/>
        </w:rPr>
        <w:t>bewusst eine drastische Sprache gewählt</w:t>
      </w:r>
      <w:r w:rsidR="001E20FF" w:rsidRPr="00C56435">
        <w:rPr>
          <w:rFonts w:ascii="Calibri" w:hAnsi="Calibri"/>
        </w:rPr>
        <w:t xml:space="preserve"> wurde</w:t>
      </w:r>
      <w:r w:rsidR="00863F67" w:rsidRPr="00C56435">
        <w:rPr>
          <w:rFonts w:ascii="Calibri" w:hAnsi="Calibri"/>
        </w:rPr>
        <w:t>.</w:t>
      </w:r>
      <w:r w:rsidR="00EB4D54" w:rsidRPr="00C56435">
        <w:rPr>
          <w:rFonts w:ascii="Calibri" w:hAnsi="Calibri"/>
        </w:rPr>
        <w:t xml:space="preserve"> Auch die Zahlen der Opfer, die ar</w:t>
      </w:r>
      <w:r w:rsidR="00EB4D54" w:rsidRPr="00C56435">
        <w:rPr>
          <w:rFonts w:ascii="Calibri" w:hAnsi="Calibri"/>
        </w:rPr>
        <w:t>a</w:t>
      </w:r>
      <w:r w:rsidR="00EB4D54" w:rsidRPr="00C56435">
        <w:rPr>
          <w:rFonts w:ascii="Calibri" w:hAnsi="Calibri"/>
        </w:rPr>
        <w:t>bische Quellen ang</w:t>
      </w:r>
      <w:r w:rsidR="00EB4D54" w:rsidRPr="00C56435">
        <w:rPr>
          <w:rFonts w:ascii="Calibri" w:hAnsi="Calibri"/>
        </w:rPr>
        <w:t>e</w:t>
      </w:r>
      <w:r w:rsidR="00EB4D54" w:rsidRPr="00C56435">
        <w:rPr>
          <w:rFonts w:ascii="Calibri" w:hAnsi="Calibri"/>
        </w:rPr>
        <w:t>ben (</w:t>
      </w:r>
      <w:r w:rsidR="00C73F1A" w:rsidRPr="00C56435">
        <w:rPr>
          <w:rFonts w:ascii="Calibri" w:hAnsi="Calibri"/>
        </w:rPr>
        <w:t xml:space="preserve">teilweise über 100.000 Tote) </w:t>
      </w:r>
      <w:r w:rsidR="00470F09" w:rsidRPr="00C56435">
        <w:rPr>
          <w:rFonts w:ascii="Calibri" w:hAnsi="Calibri"/>
        </w:rPr>
        <w:t>dürften</w:t>
      </w:r>
      <w:r w:rsidR="00C73F1A" w:rsidRPr="00C56435">
        <w:rPr>
          <w:rFonts w:ascii="Calibri" w:hAnsi="Calibri"/>
        </w:rPr>
        <w:t xml:space="preserve"> übertrieben</w:t>
      </w:r>
      <w:r w:rsidR="00470F09" w:rsidRPr="00C56435">
        <w:rPr>
          <w:rFonts w:ascii="Calibri" w:hAnsi="Calibri"/>
        </w:rPr>
        <w:t xml:space="preserve"> sein</w:t>
      </w:r>
      <w:r w:rsidR="001E20FF" w:rsidRPr="00C56435">
        <w:rPr>
          <w:rFonts w:ascii="Calibri" w:hAnsi="Calibri"/>
        </w:rPr>
        <w:t>. W</w:t>
      </w:r>
      <w:r w:rsidR="00C675AB" w:rsidRPr="00C56435">
        <w:rPr>
          <w:rFonts w:ascii="Calibri" w:hAnsi="Calibri"/>
        </w:rPr>
        <w:t>ie man heute</w:t>
      </w:r>
      <w:r w:rsidR="00C73F1A" w:rsidRPr="00C56435">
        <w:rPr>
          <w:rFonts w:ascii="Calibri" w:hAnsi="Calibri"/>
        </w:rPr>
        <w:t xml:space="preserve"> weiß, </w:t>
      </w:r>
      <w:r w:rsidR="00C675AB" w:rsidRPr="00C56435">
        <w:rPr>
          <w:rFonts w:ascii="Calibri" w:hAnsi="Calibri"/>
        </w:rPr>
        <w:t>hatte</w:t>
      </w:r>
      <w:r w:rsidR="00C73F1A" w:rsidRPr="00C56435">
        <w:rPr>
          <w:rFonts w:ascii="Calibri" w:hAnsi="Calibri"/>
        </w:rPr>
        <w:t xml:space="preserve"> Jerusalem zu jener Zeit höchstens 10.000 Einwohner. </w:t>
      </w:r>
      <w:r w:rsidR="00C675AB" w:rsidRPr="00C56435">
        <w:rPr>
          <w:rFonts w:ascii="Calibri" w:hAnsi="Calibri"/>
        </w:rPr>
        <w:t xml:space="preserve">Außerdem </w:t>
      </w:r>
      <w:r w:rsidR="001E20FF" w:rsidRPr="00C56435">
        <w:rPr>
          <w:rFonts w:ascii="Calibri" w:hAnsi="Calibri"/>
        </w:rPr>
        <w:t>war</w:t>
      </w:r>
      <w:r w:rsidR="00C73F1A" w:rsidRPr="00C56435">
        <w:rPr>
          <w:rFonts w:ascii="Calibri" w:hAnsi="Calibri"/>
        </w:rPr>
        <w:t xml:space="preserve"> </w:t>
      </w:r>
      <w:r w:rsidR="00F13F78" w:rsidRPr="00C56435">
        <w:rPr>
          <w:rFonts w:ascii="Calibri" w:hAnsi="Calibri"/>
        </w:rPr>
        <w:t xml:space="preserve">den Bewohnern </w:t>
      </w:r>
      <w:r w:rsidR="00C73F1A" w:rsidRPr="00C56435">
        <w:rPr>
          <w:rFonts w:ascii="Calibri" w:hAnsi="Calibri"/>
        </w:rPr>
        <w:t>vor dem Sturm erlaubt</w:t>
      </w:r>
      <w:r w:rsidR="001E20FF" w:rsidRPr="00C56435">
        <w:rPr>
          <w:rFonts w:ascii="Calibri" w:hAnsi="Calibri"/>
        </w:rPr>
        <w:t xml:space="preserve"> worden</w:t>
      </w:r>
      <w:r w:rsidR="00C73F1A" w:rsidRPr="00C56435">
        <w:rPr>
          <w:rFonts w:ascii="Calibri" w:hAnsi="Calibri"/>
        </w:rPr>
        <w:t>, die Stadt zu verlassen.</w:t>
      </w:r>
      <w:r w:rsidR="00BC10C1" w:rsidRPr="00C56435">
        <w:rPr>
          <w:rFonts w:ascii="Calibri" w:hAnsi="Calibri"/>
        </w:rPr>
        <w:t xml:space="preserve"> </w:t>
      </w:r>
      <w:r w:rsidR="00470F09" w:rsidRPr="00C56435">
        <w:rPr>
          <w:rFonts w:ascii="Calibri" w:hAnsi="Calibri"/>
        </w:rPr>
        <w:t>Nur</w:t>
      </w:r>
      <w:r w:rsidR="00C73F1A" w:rsidRPr="00C56435">
        <w:rPr>
          <w:rFonts w:ascii="Calibri" w:hAnsi="Calibri"/>
        </w:rPr>
        <w:t xml:space="preserve"> die verbli</w:t>
      </w:r>
      <w:r w:rsidR="00C73F1A" w:rsidRPr="00C56435">
        <w:rPr>
          <w:rFonts w:ascii="Calibri" w:hAnsi="Calibri"/>
        </w:rPr>
        <w:t>e</w:t>
      </w:r>
      <w:r w:rsidR="00C73F1A" w:rsidRPr="00C56435">
        <w:rPr>
          <w:rFonts w:ascii="Calibri" w:hAnsi="Calibri"/>
        </w:rPr>
        <w:t xml:space="preserve">benen Kämpfer </w:t>
      </w:r>
      <w:r w:rsidR="00470F09" w:rsidRPr="00C56435">
        <w:rPr>
          <w:rFonts w:ascii="Calibri" w:hAnsi="Calibri"/>
        </w:rPr>
        <w:t xml:space="preserve">wurden </w:t>
      </w:r>
      <w:r w:rsidR="005271BA" w:rsidRPr="00C56435">
        <w:rPr>
          <w:rFonts w:ascii="Calibri" w:hAnsi="Calibri"/>
        </w:rPr>
        <w:t>‒ nach mittelalterlicher Gewohnheit</w:t>
      </w:r>
      <w:r w:rsidR="00E824F7" w:rsidRPr="00C56435">
        <w:rPr>
          <w:rFonts w:ascii="Calibri" w:hAnsi="Calibri"/>
        </w:rPr>
        <w:t xml:space="preserve"> ‒ </w:t>
      </w:r>
      <w:r w:rsidR="006E3BB3" w:rsidRPr="00C56435">
        <w:rPr>
          <w:rFonts w:ascii="Calibri" w:hAnsi="Calibri"/>
        </w:rPr>
        <w:t>ohne Pardon</w:t>
      </w:r>
      <w:r w:rsidR="00C73F1A" w:rsidRPr="00C56435">
        <w:rPr>
          <w:rFonts w:ascii="Calibri" w:hAnsi="Calibri"/>
        </w:rPr>
        <w:t xml:space="preserve"> nieder</w:t>
      </w:r>
      <w:r w:rsidR="00AD5051" w:rsidRPr="00C56435">
        <w:rPr>
          <w:rFonts w:ascii="Calibri" w:hAnsi="Calibri"/>
        </w:rPr>
        <w:t xml:space="preserve">gemacht. </w:t>
      </w:r>
      <w:r w:rsidR="00410EA9" w:rsidRPr="00C56435">
        <w:rPr>
          <w:rFonts w:ascii="Calibri" w:hAnsi="Calibri"/>
        </w:rPr>
        <w:t>Aber natürlich bleiben die Geschehnisse bei der Eroberung der Stadt, auch wenn sie psych</w:t>
      </w:r>
      <w:r w:rsidR="00410EA9" w:rsidRPr="00C56435">
        <w:rPr>
          <w:rFonts w:ascii="Calibri" w:hAnsi="Calibri"/>
        </w:rPr>
        <w:t>o</w:t>
      </w:r>
      <w:r w:rsidR="00410EA9" w:rsidRPr="00C56435">
        <w:rPr>
          <w:rFonts w:ascii="Calibri" w:hAnsi="Calibri"/>
        </w:rPr>
        <w:t xml:space="preserve">logisch erklärbar sind, ein Massaker und sind als solches nicht entschuldbar. </w:t>
      </w:r>
    </w:p>
    <w:p w:rsidR="00AD4C5C" w:rsidRPr="00C56435" w:rsidRDefault="00AD4C5C" w:rsidP="001E6625">
      <w:pPr>
        <w:jc w:val="both"/>
        <w:rPr>
          <w:rFonts w:ascii="Calibri" w:hAnsi="Calibri"/>
        </w:rPr>
      </w:pPr>
    </w:p>
    <w:p w:rsidR="00605F82" w:rsidRPr="00C56435" w:rsidRDefault="00E4479A" w:rsidP="001E6625">
      <w:pPr>
        <w:pStyle w:val="berschrift1"/>
        <w:jc w:val="both"/>
        <w:rPr>
          <w:rFonts w:ascii="Calibri" w:hAnsi="Calibri"/>
        </w:rPr>
      </w:pPr>
      <w:r w:rsidRPr="00C56435">
        <w:rPr>
          <w:rFonts w:ascii="Calibri" w:hAnsi="Calibri"/>
        </w:rPr>
        <w:t xml:space="preserve">Der </w:t>
      </w:r>
      <w:r w:rsidR="00DF38BC" w:rsidRPr="00C56435">
        <w:rPr>
          <w:rFonts w:ascii="Calibri" w:hAnsi="Calibri"/>
        </w:rPr>
        <w:t>4. Kreuzzug</w:t>
      </w:r>
    </w:p>
    <w:p w:rsidR="00E4479A" w:rsidRPr="00C56435" w:rsidRDefault="00B26D09" w:rsidP="001E6625">
      <w:pPr>
        <w:jc w:val="both"/>
        <w:rPr>
          <w:rFonts w:ascii="Calibri" w:hAnsi="Calibri"/>
        </w:rPr>
      </w:pPr>
      <w:r w:rsidRPr="00C56435">
        <w:rPr>
          <w:rFonts w:ascii="Calibri" w:hAnsi="Calibri"/>
        </w:rPr>
        <w:t xml:space="preserve">Im Jahr </w:t>
      </w:r>
      <w:r w:rsidR="00397C40" w:rsidRPr="00C56435">
        <w:rPr>
          <w:rFonts w:ascii="Calibri" w:hAnsi="Calibri"/>
        </w:rPr>
        <w:t>1202</w:t>
      </w:r>
      <w:r w:rsidRPr="00C56435">
        <w:rPr>
          <w:rFonts w:ascii="Calibri" w:hAnsi="Calibri"/>
        </w:rPr>
        <w:t xml:space="preserve"> hatte sich ein Kreuzfahrerheer in Venedig versammelt, um von der Venezian</w:t>
      </w:r>
      <w:r w:rsidRPr="00C56435">
        <w:rPr>
          <w:rFonts w:ascii="Calibri" w:hAnsi="Calibri"/>
        </w:rPr>
        <w:t>i</w:t>
      </w:r>
      <w:r w:rsidRPr="00C56435">
        <w:rPr>
          <w:rFonts w:ascii="Calibri" w:hAnsi="Calibri"/>
        </w:rPr>
        <w:t xml:space="preserve">schen Flotte nach Palästina verlegt zu werden. Da die </w:t>
      </w:r>
      <w:r w:rsidR="000B007F" w:rsidRPr="00C56435">
        <w:rPr>
          <w:rFonts w:ascii="Calibri" w:hAnsi="Calibri"/>
        </w:rPr>
        <w:t xml:space="preserve">für den Transport </w:t>
      </w:r>
      <w:r w:rsidRPr="00C56435">
        <w:rPr>
          <w:rFonts w:ascii="Calibri" w:hAnsi="Calibri"/>
        </w:rPr>
        <w:t>vereinbarte Gel</w:t>
      </w:r>
      <w:r w:rsidRPr="00C56435">
        <w:rPr>
          <w:rFonts w:ascii="Calibri" w:hAnsi="Calibri"/>
        </w:rPr>
        <w:t>d</w:t>
      </w:r>
      <w:r w:rsidRPr="00C56435">
        <w:rPr>
          <w:rFonts w:ascii="Calibri" w:hAnsi="Calibri"/>
        </w:rPr>
        <w:t>summe</w:t>
      </w:r>
      <w:r w:rsidR="005C512F" w:rsidRPr="00C56435">
        <w:rPr>
          <w:rFonts w:ascii="Calibri" w:hAnsi="Calibri"/>
        </w:rPr>
        <w:t xml:space="preserve"> </w:t>
      </w:r>
      <w:r w:rsidRPr="00C56435">
        <w:rPr>
          <w:rFonts w:ascii="Calibri" w:hAnsi="Calibri"/>
        </w:rPr>
        <w:t>nicht aufgebracht werden konnte,</w:t>
      </w:r>
      <w:r w:rsidR="00071868" w:rsidRPr="00C56435">
        <w:rPr>
          <w:rFonts w:ascii="Calibri" w:hAnsi="Calibri"/>
        </w:rPr>
        <w:t xml:space="preserve"> einigte man sich</w:t>
      </w:r>
      <w:r w:rsidR="00606C8B" w:rsidRPr="00C56435">
        <w:rPr>
          <w:rFonts w:ascii="Calibri" w:hAnsi="Calibri"/>
        </w:rPr>
        <w:t xml:space="preserve"> </w:t>
      </w:r>
      <w:r w:rsidR="006E3BB3" w:rsidRPr="00C56435">
        <w:rPr>
          <w:rFonts w:ascii="Calibri" w:hAnsi="Calibri"/>
        </w:rPr>
        <w:t xml:space="preserve">darauf </w:t>
      </w:r>
      <w:r w:rsidR="00606C8B" w:rsidRPr="00C56435">
        <w:rPr>
          <w:rFonts w:ascii="Calibri" w:hAnsi="Calibri"/>
        </w:rPr>
        <w:t>‒ gegen den Willen des Papstes</w:t>
      </w:r>
      <w:r w:rsidR="006E3BB3" w:rsidRPr="00C56435">
        <w:rPr>
          <w:rFonts w:ascii="Calibri" w:hAnsi="Calibri"/>
        </w:rPr>
        <w:t xml:space="preserve"> ‒</w:t>
      </w:r>
      <w:r w:rsidR="000B007F" w:rsidRPr="00C56435">
        <w:rPr>
          <w:rFonts w:ascii="Calibri" w:hAnsi="Calibri"/>
        </w:rPr>
        <w:t xml:space="preserve"> zuerst </w:t>
      </w:r>
      <w:r w:rsidR="00071868" w:rsidRPr="00C56435">
        <w:rPr>
          <w:rFonts w:ascii="Calibri" w:hAnsi="Calibri"/>
        </w:rPr>
        <w:t xml:space="preserve">die </w:t>
      </w:r>
      <w:r w:rsidR="005C512F" w:rsidRPr="00C56435">
        <w:rPr>
          <w:rFonts w:ascii="Calibri" w:hAnsi="Calibri"/>
        </w:rPr>
        <w:t xml:space="preserve">christliche </w:t>
      </w:r>
      <w:r w:rsidR="00071868" w:rsidRPr="00C56435">
        <w:rPr>
          <w:rFonts w:ascii="Calibri" w:hAnsi="Calibri"/>
        </w:rPr>
        <w:t>Stadt Za</w:t>
      </w:r>
      <w:r w:rsidR="00606C8B" w:rsidRPr="00C56435">
        <w:rPr>
          <w:rFonts w:ascii="Calibri" w:hAnsi="Calibri"/>
        </w:rPr>
        <w:t>dar (</w:t>
      </w:r>
      <w:r w:rsidR="00071868" w:rsidRPr="00C56435">
        <w:rPr>
          <w:rFonts w:ascii="Calibri" w:hAnsi="Calibri"/>
        </w:rPr>
        <w:t>heute Kroa</w:t>
      </w:r>
      <w:r w:rsidR="00606C8B" w:rsidRPr="00C56435">
        <w:rPr>
          <w:rFonts w:ascii="Calibri" w:hAnsi="Calibri"/>
        </w:rPr>
        <w:t>tien)</w:t>
      </w:r>
      <w:r w:rsidR="00071868" w:rsidRPr="00C56435">
        <w:rPr>
          <w:rFonts w:ascii="Calibri" w:hAnsi="Calibri"/>
        </w:rPr>
        <w:t xml:space="preserve"> für Venedig </w:t>
      </w:r>
      <w:r w:rsidR="005C512F" w:rsidRPr="00C56435">
        <w:rPr>
          <w:rFonts w:ascii="Calibri" w:hAnsi="Calibri"/>
        </w:rPr>
        <w:t xml:space="preserve">zu </w:t>
      </w:r>
      <w:r w:rsidR="00071868" w:rsidRPr="00C56435">
        <w:rPr>
          <w:rFonts w:ascii="Calibri" w:hAnsi="Calibri"/>
        </w:rPr>
        <w:t>erobern.</w:t>
      </w:r>
      <w:r w:rsidR="005C512F" w:rsidRPr="00C56435">
        <w:rPr>
          <w:rFonts w:ascii="Calibri" w:hAnsi="Calibri"/>
        </w:rPr>
        <w:t xml:space="preserve"> </w:t>
      </w:r>
      <w:r w:rsidR="00176A54" w:rsidRPr="00C56435">
        <w:rPr>
          <w:rFonts w:ascii="Calibri" w:hAnsi="Calibri"/>
        </w:rPr>
        <w:t>A</w:t>
      </w:r>
      <w:r w:rsidR="00176A54" w:rsidRPr="00C56435">
        <w:rPr>
          <w:rFonts w:ascii="Calibri" w:hAnsi="Calibri"/>
        </w:rPr>
        <w:t>n</w:t>
      </w:r>
      <w:r w:rsidR="00176A54" w:rsidRPr="00C56435">
        <w:rPr>
          <w:rFonts w:ascii="Calibri" w:hAnsi="Calibri"/>
        </w:rPr>
        <w:t>schließend drängten d</w:t>
      </w:r>
      <w:r w:rsidR="00606C8B" w:rsidRPr="00C56435">
        <w:rPr>
          <w:rFonts w:ascii="Calibri" w:hAnsi="Calibri"/>
        </w:rPr>
        <w:t>ie Venezianer die Heeresführung</w:t>
      </w:r>
      <w:r w:rsidR="0075259B" w:rsidRPr="00C56435">
        <w:rPr>
          <w:rFonts w:ascii="Calibri" w:hAnsi="Calibri"/>
        </w:rPr>
        <w:t xml:space="preserve"> zu einem Abkommen</w:t>
      </w:r>
      <w:r w:rsidR="004D2A7E" w:rsidRPr="00C56435">
        <w:rPr>
          <w:rFonts w:ascii="Calibri" w:hAnsi="Calibri"/>
        </w:rPr>
        <w:t xml:space="preserve"> </w:t>
      </w:r>
      <w:r w:rsidR="0075259B" w:rsidRPr="00C56435">
        <w:rPr>
          <w:rFonts w:ascii="Calibri" w:hAnsi="Calibri"/>
        </w:rPr>
        <w:t xml:space="preserve">mit Alexios VI (ein </w:t>
      </w:r>
      <w:r w:rsidR="004D2A7E" w:rsidRPr="00C56435">
        <w:rPr>
          <w:rFonts w:ascii="Calibri" w:hAnsi="Calibri"/>
        </w:rPr>
        <w:t xml:space="preserve">Sohn des in Konstantinopel abgesetzten </w:t>
      </w:r>
      <w:r w:rsidR="0075259B" w:rsidRPr="00C56435">
        <w:rPr>
          <w:rFonts w:ascii="Calibri" w:hAnsi="Calibri"/>
        </w:rPr>
        <w:t xml:space="preserve">Kaisers </w:t>
      </w:r>
      <w:r w:rsidR="004D2A7E" w:rsidRPr="00C56435">
        <w:rPr>
          <w:rFonts w:ascii="Calibri" w:hAnsi="Calibri"/>
        </w:rPr>
        <w:t>Is</w:t>
      </w:r>
      <w:r w:rsidR="000B007F" w:rsidRPr="00C56435">
        <w:rPr>
          <w:rFonts w:ascii="Calibri" w:hAnsi="Calibri"/>
        </w:rPr>
        <w:t>a</w:t>
      </w:r>
      <w:r w:rsidR="004D2A7E" w:rsidRPr="00C56435">
        <w:rPr>
          <w:rFonts w:ascii="Calibri" w:hAnsi="Calibri"/>
        </w:rPr>
        <w:t>ak II</w:t>
      </w:r>
      <w:r w:rsidR="0075259B" w:rsidRPr="00C56435">
        <w:rPr>
          <w:rFonts w:ascii="Calibri" w:hAnsi="Calibri"/>
        </w:rPr>
        <w:t>),</w:t>
      </w:r>
      <w:r w:rsidR="004D2A7E" w:rsidRPr="00C56435">
        <w:rPr>
          <w:rFonts w:ascii="Calibri" w:hAnsi="Calibri"/>
        </w:rPr>
        <w:t xml:space="preserve"> vor </w:t>
      </w:r>
      <w:r w:rsidR="000B007F" w:rsidRPr="00C56435">
        <w:rPr>
          <w:rFonts w:ascii="Calibri" w:hAnsi="Calibri"/>
        </w:rPr>
        <w:t xml:space="preserve">der </w:t>
      </w:r>
      <w:r w:rsidR="004D2A7E" w:rsidRPr="00C56435">
        <w:rPr>
          <w:rFonts w:ascii="Calibri" w:hAnsi="Calibri"/>
        </w:rPr>
        <w:t xml:space="preserve">Fahrt nach Palästina die Stadt Konstantinopel zu erobern </w:t>
      </w:r>
      <w:r w:rsidR="0075259B" w:rsidRPr="00C56435">
        <w:rPr>
          <w:rFonts w:ascii="Calibri" w:hAnsi="Calibri"/>
        </w:rPr>
        <w:t xml:space="preserve">(!) </w:t>
      </w:r>
      <w:r w:rsidR="004D2A7E" w:rsidRPr="00C56435">
        <w:rPr>
          <w:rFonts w:ascii="Calibri" w:hAnsi="Calibri"/>
        </w:rPr>
        <w:t xml:space="preserve">und ihn, Alexios, als Kaiser </w:t>
      </w:r>
      <w:r w:rsidR="00957FE7" w:rsidRPr="00C56435">
        <w:rPr>
          <w:rFonts w:ascii="Calibri" w:hAnsi="Calibri"/>
        </w:rPr>
        <w:t>des Oström</w:t>
      </w:r>
      <w:r w:rsidR="00957FE7" w:rsidRPr="00C56435">
        <w:rPr>
          <w:rFonts w:ascii="Calibri" w:hAnsi="Calibri"/>
        </w:rPr>
        <w:t>i</w:t>
      </w:r>
      <w:r w:rsidR="00957FE7" w:rsidRPr="00C56435">
        <w:rPr>
          <w:rFonts w:ascii="Calibri" w:hAnsi="Calibri"/>
        </w:rPr>
        <w:t xml:space="preserve">schen Reiches </w:t>
      </w:r>
      <w:r w:rsidR="004D2A7E" w:rsidRPr="00C56435">
        <w:rPr>
          <w:rFonts w:ascii="Calibri" w:hAnsi="Calibri"/>
        </w:rPr>
        <w:t xml:space="preserve">einzusetzen. </w:t>
      </w:r>
      <w:r w:rsidR="00957FE7" w:rsidRPr="00C56435">
        <w:rPr>
          <w:rFonts w:ascii="Calibri" w:hAnsi="Calibri"/>
        </w:rPr>
        <w:t xml:space="preserve">Als </w:t>
      </w:r>
      <w:r w:rsidR="004D2A7E" w:rsidRPr="00C56435">
        <w:rPr>
          <w:rFonts w:ascii="Calibri" w:hAnsi="Calibri"/>
        </w:rPr>
        <w:t xml:space="preserve">Gegenleistung </w:t>
      </w:r>
      <w:r w:rsidR="00957FE7" w:rsidRPr="00C56435">
        <w:rPr>
          <w:rFonts w:ascii="Calibri" w:hAnsi="Calibri"/>
        </w:rPr>
        <w:t xml:space="preserve">versprach </w:t>
      </w:r>
      <w:r w:rsidR="00FE7193" w:rsidRPr="00C56435">
        <w:rPr>
          <w:rFonts w:ascii="Calibri" w:hAnsi="Calibri"/>
        </w:rPr>
        <w:t xml:space="preserve">dieser </w:t>
      </w:r>
      <w:r w:rsidR="004D2A7E" w:rsidRPr="00C56435">
        <w:rPr>
          <w:rFonts w:ascii="Calibri" w:hAnsi="Calibri"/>
        </w:rPr>
        <w:t>200.000 Silbermark, militärische Unterstü</w:t>
      </w:r>
      <w:r w:rsidR="004D2A7E" w:rsidRPr="00C56435">
        <w:rPr>
          <w:rFonts w:ascii="Calibri" w:hAnsi="Calibri"/>
        </w:rPr>
        <w:t>t</w:t>
      </w:r>
      <w:r w:rsidR="004D2A7E" w:rsidRPr="00C56435">
        <w:rPr>
          <w:rFonts w:ascii="Calibri" w:hAnsi="Calibri"/>
        </w:rPr>
        <w:t xml:space="preserve">zung </w:t>
      </w:r>
      <w:r w:rsidR="00957FE7" w:rsidRPr="00C56435">
        <w:rPr>
          <w:rFonts w:ascii="Calibri" w:hAnsi="Calibri"/>
        </w:rPr>
        <w:t xml:space="preserve">für </w:t>
      </w:r>
      <w:r w:rsidR="00957FE7" w:rsidRPr="00C56435">
        <w:rPr>
          <w:rFonts w:ascii="Calibri" w:hAnsi="Calibri"/>
        </w:rPr>
        <w:lastRenderedPageBreak/>
        <w:t>den weit</w:t>
      </w:r>
      <w:r w:rsidR="00957FE7" w:rsidRPr="00C56435">
        <w:rPr>
          <w:rFonts w:ascii="Calibri" w:hAnsi="Calibri"/>
        </w:rPr>
        <w:t>e</w:t>
      </w:r>
      <w:r w:rsidR="00957FE7" w:rsidRPr="00C56435">
        <w:rPr>
          <w:rFonts w:ascii="Calibri" w:hAnsi="Calibri"/>
        </w:rPr>
        <w:t xml:space="preserve">ren Kreuzzug </w:t>
      </w:r>
      <w:r w:rsidR="004D2A7E" w:rsidRPr="00C56435">
        <w:rPr>
          <w:rFonts w:ascii="Calibri" w:hAnsi="Calibri"/>
        </w:rPr>
        <w:t xml:space="preserve">und die Wiedervereinigung der orthodoxen Kirche mit Rom. </w:t>
      </w:r>
      <w:r w:rsidR="00051C37" w:rsidRPr="00C56435">
        <w:rPr>
          <w:rFonts w:ascii="Calibri" w:hAnsi="Calibri"/>
        </w:rPr>
        <w:t>So kam es tatsächlich – wieder gegen den ausdrücklichen Befehl des Papstes ‒ zur Belag</w:t>
      </w:r>
      <w:r w:rsidR="00051C37" w:rsidRPr="00C56435">
        <w:rPr>
          <w:rFonts w:ascii="Calibri" w:hAnsi="Calibri"/>
        </w:rPr>
        <w:t>e</w:t>
      </w:r>
      <w:r w:rsidR="00051C37" w:rsidRPr="00C56435">
        <w:rPr>
          <w:rFonts w:ascii="Calibri" w:hAnsi="Calibri"/>
        </w:rPr>
        <w:t xml:space="preserve">rung, Eroberung und Plünderung </w:t>
      </w:r>
      <w:r w:rsidR="009A42BE" w:rsidRPr="00C56435">
        <w:rPr>
          <w:rFonts w:ascii="Calibri" w:hAnsi="Calibri"/>
        </w:rPr>
        <w:t>Konstantinopel</w:t>
      </w:r>
      <w:r w:rsidR="00957FE7" w:rsidRPr="00C56435">
        <w:rPr>
          <w:rFonts w:ascii="Calibri" w:hAnsi="Calibri"/>
        </w:rPr>
        <w:t>s</w:t>
      </w:r>
      <w:r w:rsidR="0075259B" w:rsidRPr="00C56435">
        <w:rPr>
          <w:rFonts w:ascii="Calibri" w:hAnsi="Calibri"/>
        </w:rPr>
        <w:t xml:space="preserve"> durch die Kreuzfahrer</w:t>
      </w:r>
      <w:r w:rsidR="009A42BE" w:rsidRPr="00C56435">
        <w:rPr>
          <w:rFonts w:ascii="Calibri" w:hAnsi="Calibri"/>
        </w:rPr>
        <w:t>; die Hälfte der Be</w:t>
      </w:r>
      <w:r w:rsidR="009A42BE" w:rsidRPr="00C56435">
        <w:rPr>
          <w:rFonts w:ascii="Calibri" w:hAnsi="Calibri"/>
        </w:rPr>
        <w:t>u</w:t>
      </w:r>
      <w:r w:rsidR="009A42BE" w:rsidRPr="00C56435">
        <w:rPr>
          <w:rFonts w:ascii="Calibri" w:hAnsi="Calibri"/>
        </w:rPr>
        <w:t>te</w:t>
      </w:r>
      <w:r w:rsidR="00957FE7" w:rsidRPr="00C56435">
        <w:rPr>
          <w:rFonts w:ascii="Calibri" w:hAnsi="Calibri"/>
        </w:rPr>
        <w:t xml:space="preserve"> ging an Venedig</w:t>
      </w:r>
      <w:r w:rsidR="009A42BE" w:rsidRPr="00C56435">
        <w:rPr>
          <w:rFonts w:ascii="Calibri" w:hAnsi="Calibri"/>
        </w:rPr>
        <w:t>.</w:t>
      </w:r>
      <w:r w:rsidR="00051C37" w:rsidRPr="00C56435">
        <w:rPr>
          <w:rFonts w:ascii="Calibri" w:hAnsi="Calibri"/>
        </w:rPr>
        <w:t xml:space="preserve"> </w:t>
      </w:r>
      <w:r w:rsidR="00957FE7" w:rsidRPr="00C56435">
        <w:rPr>
          <w:rFonts w:ascii="Calibri" w:hAnsi="Calibri"/>
        </w:rPr>
        <w:t>Der Papst</w:t>
      </w:r>
      <w:r w:rsidR="00051C37" w:rsidRPr="00C56435">
        <w:rPr>
          <w:rFonts w:ascii="Calibri" w:hAnsi="Calibri"/>
        </w:rPr>
        <w:t xml:space="preserve"> exkommunizierte </w:t>
      </w:r>
      <w:r w:rsidR="00957FE7" w:rsidRPr="00C56435">
        <w:rPr>
          <w:rFonts w:ascii="Calibri" w:hAnsi="Calibri"/>
        </w:rPr>
        <w:t xml:space="preserve">daraufhin </w:t>
      </w:r>
      <w:r w:rsidR="00051C37" w:rsidRPr="00C56435">
        <w:rPr>
          <w:rFonts w:ascii="Calibri" w:hAnsi="Calibri"/>
        </w:rPr>
        <w:t>das gesamte Kreuz</w:t>
      </w:r>
      <w:r w:rsidR="00957FE7" w:rsidRPr="00C56435">
        <w:rPr>
          <w:rFonts w:ascii="Calibri" w:hAnsi="Calibri"/>
        </w:rPr>
        <w:t>fahrer</w:t>
      </w:r>
      <w:r w:rsidR="00051C37" w:rsidRPr="00C56435">
        <w:rPr>
          <w:rFonts w:ascii="Calibri" w:hAnsi="Calibri"/>
        </w:rPr>
        <w:t>heer. Das Unternehmen war ein Fehlschlag in jeder Hinsicht: Alexios VI</w:t>
      </w:r>
      <w:r w:rsidR="00F81598" w:rsidRPr="00C56435">
        <w:rPr>
          <w:rFonts w:ascii="Calibri" w:hAnsi="Calibri"/>
        </w:rPr>
        <w:t xml:space="preserve"> konnte keines seiner Verspr</w:t>
      </w:r>
      <w:r w:rsidR="00F81598" w:rsidRPr="00C56435">
        <w:rPr>
          <w:rFonts w:ascii="Calibri" w:hAnsi="Calibri"/>
        </w:rPr>
        <w:t>e</w:t>
      </w:r>
      <w:r w:rsidR="00403BA8" w:rsidRPr="00C56435">
        <w:rPr>
          <w:rFonts w:ascii="Calibri" w:hAnsi="Calibri"/>
        </w:rPr>
        <w:t>chen einhalten,</w:t>
      </w:r>
      <w:r w:rsidR="00957FE7" w:rsidRPr="00C56435">
        <w:rPr>
          <w:rFonts w:ascii="Calibri" w:hAnsi="Calibri"/>
        </w:rPr>
        <w:t xml:space="preserve"> d</w:t>
      </w:r>
      <w:r w:rsidR="00F81598" w:rsidRPr="00C56435">
        <w:rPr>
          <w:rFonts w:ascii="Calibri" w:hAnsi="Calibri"/>
        </w:rPr>
        <w:t>as christliche Heer hat Jerusalem nie gese</w:t>
      </w:r>
      <w:r w:rsidR="00EE2191" w:rsidRPr="00C56435">
        <w:rPr>
          <w:rFonts w:ascii="Calibri" w:hAnsi="Calibri"/>
        </w:rPr>
        <w:t>hen.</w:t>
      </w:r>
      <w:r w:rsidR="005E6274" w:rsidRPr="00C56435">
        <w:rPr>
          <w:rFonts w:ascii="Calibri" w:hAnsi="Calibri"/>
        </w:rPr>
        <w:t xml:space="preserve"> Allerdings kann die Schuld </w:t>
      </w:r>
      <w:r w:rsidR="00FE7193" w:rsidRPr="00C56435">
        <w:rPr>
          <w:rFonts w:ascii="Calibri" w:hAnsi="Calibri"/>
        </w:rPr>
        <w:t xml:space="preserve">für dieses unglaubliche Geschehen </w:t>
      </w:r>
      <w:r w:rsidR="005E6274" w:rsidRPr="00C56435">
        <w:rPr>
          <w:rFonts w:ascii="Calibri" w:hAnsi="Calibri"/>
        </w:rPr>
        <w:t xml:space="preserve">schwerlich </w:t>
      </w:r>
      <w:r w:rsidR="007E7722" w:rsidRPr="00C56435">
        <w:rPr>
          <w:rFonts w:ascii="Calibri" w:hAnsi="Calibri"/>
        </w:rPr>
        <w:t>beim Papst</w:t>
      </w:r>
      <w:r w:rsidR="005E6274" w:rsidRPr="00C56435">
        <w:rPr>
          <w:rFonts w:ascii="Calibri" w:hAnsi="Calibri"/>
        </w:rPr>
        <w:t xml:space="preserve"> gesucht werden.</w:t>
      </w:r>
    </w:p>
    <w:p w:rsidR="00AD4C5C" w:rsidRPr="00C56435" w:rsidRDefault="00AD4C5C" w:rsidP="001E6625">
      <w:pPr>
        <w:jc w:val="both"/>
        <w:rPr>
          <w:rFonts w:ascii="Calibri" w:hAnsi="Calibri"/>
        </w:rPr>
      </w:pPr>
    </w:p>
    <w:p w:rsidR="00E4479A" w:rsidRPr="00C56435" w:rsidRDefault="00F9413D" w:rsidP="001E6625">
      <w:pPr>
        <w:pStyle w:val="berschrift1"/>
        <w:jc w:val="both"/>
        <w:rPr>
          <w:rFonts w:ascii="Calibri" w:hAnsi="Calibri"/>
        </w:rPr>
      </w:pPr>
      <w:r w:rsidRPr="00C56435">
        <w:rPr>
          <w:rFonts w:ascii="Calibri" w:hAnsi="Calibri"/>
        </w:rPr>
        <w:t>Ergebnis</w:t>
      </w:r>
    </w:p>
    <w:p w:rsidR="00E50C5C" w:rsidRPr="00C56435" w:rsidRDefault="00084519" w:rsidP="001E6625">
      <w:pPr>
        <w:jc w:val="both"/>
        <w:rPr>
          <w:rFonts w:ascii="Calibri" w:hAnsi="Calibri"/>
        </w:rPr>
      </w:pPr>
      <w:r w:rsidRPr="00C56435">
        <w:rPr>
          <w:rFonts w:ascii="Calibri" w:hAnsi="Calibri"/>
        </w:rPr>
        <w:t xml:space="preserve">Das Thema </w:t>
      </w:r>
      <w:r w:rsidR="005337A3" w:rsidRPr="00C56435">
        <w:rPr>
          <w:rFonts w:ascii="Calibri" w:hAnsi="Calibri"/>
        </w:rPr>
        <w:t>»</w:t>
      </w:r>
      <w:r w:rsidRPr="00C56435">
        <w:rPr>
          <w:rFonts w:ascii="Calibri" w:hAnsi="Calibri"/>
        </w:rPr>
        <w:t>Kreuzzüge</w:t>
      </w:r>
      <w:r w:rsidR="005337A3" w:rsidRPr="00C56435">
        <w:rPr>
          <w:rFonts w:ascii="Calibri" w:hAnsi="Calibri"/>
        </w:rPr>
        <w:t>«</w:t>
      </w:r>
      <w:r w:rsidRPr="00C56435">
        <w:rPr>
          <w:rFonts w:ascii="Calibri" w:hAnsi="Calibri"/>
          <w:i/>
        </w:rPr>
        <w:t xml:space="preserve"> </w:t>
      </w:r>
      <w:r w:rsidRPr="00C56435">
        <w:rPr>
          <w:rFonts w:ascii="Calibri" w:hAnsi="Calibri"/>
        </w:rPr>
        <w:t xml:space="preserve">ist </w:t>
      </w:r>
      <w:r w:rsidR="006D27AB" w:rsidRPr="00C56435">
        <w:rPr>
          <w:rFonts w:ascii="Calibri" w:hAnsi="Calibri"/>
        </w:rPr>
        <w:t xml:space="preserve">ein vielschichtiges </w:t>
      </w:r>
      <w:r w:rsidRPr="00C56435">
        <w:rPr>
          <w:rFonts w:ascii="Calibri" w:hAnsi="Calibri"/>
        </w:rPr>
        <w:t>Kapitel der Kirchengeschichte</w:t>
      </w:r>
      <w:r w:rsidR="006D27AB" w:rsidRPr="00C56435">
        <w:rPr>
          <w:rFonts w:ascii="Calibri" w:hAnsi="Calibri"/>
        </w:rPr>
        <w:t>. Es lässt sich nicht leugnen, dass</w:t>
      </w:r>
      <w:r w:rsidR="007413D9" w:rsidRPr="00C56435">
        <w:rPr>
          <w:rFonts w:ascii="Calibri" w:hAnsi="Calibri"/>
        </w:rPr>
        <w:t xml:space="preserve"> von einzelnen Teilnehmern</w:t>
      </w:r>
      <w:r w:rsidR="006D27AB" w:rsidRPr="00C56435">
        <w:rPr>
          <w:rFonts w:ascii="Calibri" w:hAnsi="Calibri"/>
        </w:rPr>
        <w:t xml:space="preserve"> </w:t>
      </w:r>
      <w:r w:rsidRPr="00C56435">
        <w:rPr>
          <w:rFonts w:ascii="Calibri" w:hAnsi="Calibri"/>
        </w:rPr>
        <w:t xml:space="preserve">unter </w:t>
      </w:r>
      <w:r w:rsidR="00843B0E" w:rsidRPr="00C56435">
        <w:rPr>
          <w:rFonts w:ascii="Calibri" w:hAnsi="Calibri"/>
        </w:rPr>
        <w:t>dem Banner</w:t>
      </w:r>
      <w:r w:rsidRPr="00C56435">
        <w:rPr>
          <w:rFonts w:ascii="Calibri" w:hAnsi="Calibri"/>
        </w:rPr>
        <w:t xml:space="preserve"> des Kreuzes </w:t>
      </w:r>
      <w:r w:rsidR="00843B0E" w:rsidRPr="00C56435">
        <w:rPr>
          <w:rFonts w:ascii="Calibri" w:hAnsi="Calibri"/>
        </w:rPr>
        <w:t xml:space="preserve">Unrecht und </w:t>
      </w:r>
      <w:r w:rsidR="005337A3" w:rsidRPr="00C56435">
        <w:rPr>
          <w:rFonts w:ascii="Calibri" w:hAnsi="Calibri"/>
        </w:rPr>
        <w:t>Grausamkeiten verübt</w:t>
      </w:r>
      <w:r w:rsidR="00A70112" w:rsidRPr="00C56435">
        <w:rPr>
          <w:rFonts w:ascii="Calibri" w:hAnsi="Calibri"/>
        </w:rPr>
        <w:t xml:space="preserve"> wurde</w:t>
      </w:r>
      <w:r w:rsidR="005337A3" w:rsidRPr="00C56435">
        <w:rPr>
          <w:rFonts w:ascii="Calibri" w:hAnsi="Calibri"/>
        </w:rPr>
        <w:t xml:space="preserve">. </w:t>
      </w:r>
      <w:r w:rsidR="006D27AB" w:rsidRPr="00C56435">
        <w:rPr>
          <w:rFonts w:ascii="Calibri" w:hAnsi="Calibri"/>
        </w:rPr>
        <w:t xml:space="preserve">Allerdings steht genauso fest, </w:t>
      </w:r>
      <w:r w:rsidR="00403BA8" w:rsidRPr="00C56435">
        <w:rPr>
          <w:rFonts w:ascii="Calibri" w:hAnsi="Calibri"/>
        </w:rPr>
        <w:t>dass die Kreuzzug</w:t>
      </w:r>
      <w:r w:rsidR="00A351BC" w:rsidRPr="00C56435">
        <w:rPr>
          <w:rFonts w:ascii="Calibri" w:hAnsi="Calibri"/>
        </w:rPr>
        <w:t>sidee an sich</w:t>
      </w:r>
      <w:r w:rsidR="005337A3" w:rsidRPr="00C56435">
        <w:rPr>
          <w:rFonts w:ascii="Calibri" w:hAnsi="Calibri"/>
        </w:rPr>
        <w:t xml:space="preserve"> </w:t>
      </w:r>
      <w:r w:rsidR="007E7722" w:rsidRPr="00C56435">
        <w:rPr>
          <w:rFonts w:ascii="Calibri" w:hAnsi="Calibri"/>
        </w:rPr>
        <w:t>ihre Berechtigung</w:t>
      </w:r>
      <w:r w:rsidR="005337A3" w:rsidRPr="00C56435">
        <w:rPr>
          <w:rFonts w:ascii="Calibri" w:hAnsi="Calibri"/>
        </w:rPr>
        <w:t xml:space="preserve"> besaß</w:t>
      </w:r>
      <w:r w:rsidR="00A351BC" w:rsidRPr="00C56435">
        <w:rPr>
          <w:rFonts w:ascii="Calibri" w:hAnsi="Calibri"/>
        </w:rPr>
        <w:t xml:space="preserve">, dass </w:t>
      </w:r>
      <w:r w:rsidR="00A70112" w:rsidRPr="00C56435">
        <w:rPr>
          <w:rFonts w:ascii="Calibri" w:hAnsi="Calibri"/>
        </w:rPr>
        <w:t>die militärischen Einsätze</w:t>
      </w:r>
      <w:r w:rsidR="00A351BC" w:rsidRPr="00C56435">
        <w:rPr>
          <w:rFonts w:ascii="Calibri" w:hAnsi="Calibri"/>
        </w:rPr>
        <w:t xml:space="preserve"> nicht </w:t>
      </w:r>
      <w:r w:rsidR="00382DF6" w:rsidRPr="00C56435">
        <w:rPr>
          <w:rFonts w:ascii="Calibri" w:hAnsi="Calibri"/>
        </w:rPr>
        <w:t>mit imperialistischen Absic</w:t>
      </w:r>
      <w:r w:rsidR="00382DF6" w:rsidRPr="00C56435">
        <w:rPr>
          <w:rFonts w:ascii="Calibri" w:hAnsi="Calibri"/>
        </w:rPr>
        <w:t>h</w:t>
      </w:r>
      <w:r w:rsidR="00382DF6" w:rsidRPr="00C56435">
        <w:rPr>
          <w:rFonts w:ascii="Calibri" w:hAnsi="Calibri"/>
        </w:rPr>
        <w:t>ten geführt wurden</w:t>
      </w:r>
      <w:r w:rsidR="00A351BC" w:rsidRPr="00C56435">
        <w:rPr>
          <w:rFonts w:ascii="Calibri" w:hAnsi="Calibri"/>
        </w:rPr>
        <w:t>, sondern als Hilf</w:t>
      </w:r>
      <w:r w:rsidR="00236EEB" w:rsidRPr="00C56435">
        <w:rPr>
          <w:rFonts w:ascii="Calibri" w:hAnsi="Calibri"/>
        </w:rPr>
        <w:t>saktion</w:t>
      </w:r>
      <w:r w:rsidR="00A70112" w:rsidRPr="00C56435">
        <w:rPr>
          <w:rFonts w:ascii="Calibri" w:hAnsi="Calibri"/>
        </w:rPr>
        <w:t>en</w:t>
      </w:r>
      <w:r w:rsidR="00236EEB" w:rsidRPr="00C56435">
        <w:rPr>
          <w:rFonts w:ascii="Calibri" w:hAnsi="Calibri"/>
        </w:rPr>
        <w:t xml:space="preserve"> für Glaubensbrüder</w:t>
      </w:r>
      <w:r w:rsidR="00382DF6" w:rsidRPr="00C56435">
        <w:rPr>
          <w:rFonts w:ascii="Calibri" w:hAnsi="Calibri"/>
        </w:rPr>
        <w:t xml:space="preserve"> gedacht waren</w:t>
      </w:r>
      <w:r w:rsidR="00A70112" w:rsidRPr="00C56435">
        <w:rPr>
          <w:rFonts w:ascii="Calibri" w:hAnsi="Calibri"/>
        </w:rPr>
        <w:t>, die u</w:t>
      </w:r>
      <w:r w:rsidR="00A70112" w:rsidRPr="00C56435">
        <w:rPr>
          <w:rFonts w:ascii="Calibri" w:hAnsi="Calibri"/>
        </w:rPr>
        <w:t>n</w:t>
      </w:r>
      <w:r w:rsidR="00A70112" w:rsidRPr="00C56435">
        <w:rPr>
          <w:rFonts w:ascii="Calibri" w:hAnsi="Calibri"/>
        </w:rPr>
        <w:t>gerecht</w:t>
      </w:r>
      <w:r w:rsidR="00236EEB" w:rsidRPr="00C56435">
        <w:rPr>
          <w:rFonts w:ascii="Calibri" w:hAnsi="Calibri"/>
        </w:rPr>
        <w:t xml:space="preserve"> unterdrückt wurden</w:t>
      </w:r>
      <w:r w:rsidR="005337A3" w:rsidRPr="00C56435">
        <w:rPr>
          <w:rFonts w:ascii="Calibri" w:hAnsi="Calibri"/>
        </w:rPr>
        <w:t xml:space="preserve">. </w:t>
      </w:r>
      <w:r w:rsidR="00236EEB" w:rsidRPr="00C56435">
        <w:rPr>
          <w:rFonts w:ascii="Calibri" w:hAnsi="Calibri"/>
        </w:rPr>
        <w:t>Zudem dürfen wir nicht übersehen, was Europa den Kreuzz</w:t>
      </w:r>
      <w:r w:rsidR="00236EEB" w:rsidRPr="00C56435">
        <w:rPr>
          <w:rFonts w:ascii="Calibri" w:hAnsi="Calibri"/>
        </w:rPr>
        <w:t>ü</w:t>
      </w:r>
      <w:r w:rsidR="00236EEB" w:rsidRPr="00C56435">
        <w:rPr>
          <w:rFonts w:ascii="Calibri" w:hAnsi="Calibri"/>
        </w:rPr>
        <w:t>gen für se</w:t>
      </w:r>
      <w:r w:rsidR="00236EEB" w:rsidRPr="00C56435">
        <w:rPr>
          <w:rFonts w:ascii="Calibri" w:hAnsi="Calibri"/>
        </w:rPr>
        <w:t>i</w:t>
      </w:r>
      <w:r w:rsidR="00236EEB" w:rsidRPr="00C56435">
        <w:rPr>
          <w:rFonts w:ascii="Calibri" w:hAnsi="Calibri"/>
        </w:rPr>
        <w:t xml:space="preserve">ne eigene Entwicklung zu verdanken hat. </w:t>
      </w:r>
      <w:r w:rsidRPr="00C56435">
        <w:rPr>
          <w:rFonts w:ascii="Calibri" w:hAnsi="Calibri"/>
        </w:rPr>
        <w:t>Egon Flaig, Professor für Alte Geschichte an der Un</w:t>
      </w:r>
      <w:r w:rsidRPr="00C56435">
        <w:rPr>
          <w:rFonts w:ascii="Calibri" w:hAnsi="Calibri"/>
        </w:rPr>
        <w:t>i</w:t>
      </w:r>
      <w:r w:rsidRPr="00C56435">
        <w:rPr>
          <w:rFonts w:ascii="Calibri" w:hAnsi="Calibri"/>
        </w:rPr>
        <w:t xml:space="preserve">versität Greifswald, fasst in einem Beitrag in der Frankfurter Allgemeinen Zeitung (2006) die eigentliche Bedeutung der Kreuzzüge wie folgt zusammen: »Urban II. sah richtig. Wäre Konstantinopel schon 1100 gefallen, dann hätte die </w:t>
      </w:r>
      <w:r w:rsidR="00863F67" w:rsidRPr="00C56435">
        <w:rPr>
          <w:rFonts w:ascii="Calibri" w:hAnsi="Calibri"/>
        </w:rPr>
        <w:t>e</w:t>
      </w:r>
      <w:r w:rsidRPr="00C56435">
        <w:rPr>
          <w:rFonts w:ascii="Calibri" w:hAnsi="Calibri"/>
        </w:rPr>
        <w:t>norme militärische Kraft der tü</w:t>
      </w:r>
      <w:r w:rsidRPr="00C56435">
        <w:rPr>
          <w:rFonts w:ascii="Calibri" w:hAnsi="Calibri"/>
        </w:rPr>
        <w:t>r</w:t>
      </w:r>
      <w:r w:rsidRPr="00C56435">
        <w:rPr>
          <w:rFonts w:ascii="Calibri" w:hAnsi="Calibri"/>
        </w:rPr>
        <w:t>kischen Heere Mitteleuropa vierhundert Jahre früher heimgesucht. Dann wäre die vielfältige europä</w:t>
      </w:r>
      <w:r w:rsidRPr="00C56435">
        <w:rPr>
          <w:rFonts w:ascii="Calibri" w:hAnsi="Calibri"/>
        </w:rPr>
        <w:t>i</w:t>
      </w:r>
      <w:r w:rsidRPr="00C56435">
        <w:rPr>
          <w:rFonts w:ascii="Calibri" w:hAnsi="Calibri"/>
        </w:rPr>
        <w:t>sche Kultur wahrscheinlich nicht entstanden: keine freien städtischen Verfassungen, keine Verfassungsdebatten, keine Kathedralen, keine Renaissance, kein Auf</w:t>
      </w:r>
      <w:r w:rsidR="00863F67" w:rsidRPr="00C56435">
        <w:rPr>
          <w:rFonts w:ascii="Calibri" w:hAnsi="Calibri"/>
        </w:rPr>
        <w:t>schwung der Wisse</w:t>
      </w:r>
      <w:r w:rsidR="00863F67" w:rsidRPr="00C56435">
        <w:rPr>
          <w:rFonts w:ascii="Calibri" w:hAnsi="Calibri"/>
        </w:rPr>
        <w:t>n</w:t>
      </w:r>
      <w:r w:rsidR="00863F67" w:rsidRPr="00C56435">
        <w:rPr>
          <w:rFonts w:ascii="Calibri" w:hAnsi="Calibri"/>
        </w:rPr>
        <w:t>schaften: D</w:t>
      </w:r>
      <w:r w:rsidRPr="00C56435">
        <w:rPr>
          <w:rFonts w:ascii="Calibri" w:hAnsi="Calibri"/>
        </w:rPr>
        <w:t>enn im islamischen Raum entschwand das freie – griechische! ‒ Denken eben in jener Ep</w:t>
      </w:r>
      <w:r w:rsidRPr="00C56435">
        <w:rPr>
          <w:rFonts w:ascii="Calibri" w:hAnsi="Calibri"/>
        </w:rPr>
        <w:t>o</w:t>
      </w:r>
      <w:r w:rsidRPr="00C56435">
        <w:rPr>
          <w:rFonts w:ascii="Calibri" w:hAnsi="Calibri"/>
        </w:rPr>
        <w:t>che. Jacob Burckhardts Urteil ‒ ‘</w:t>
      </w:r>
      <w:r w:rsidR="00863F67" w:rsidRPr="00C56435">
        <w:rPr>
          <w:rFonts w:ascii="Calibri" w:hAnsi="Calibri"/>
        </w:rPr>
        <w:t>Ein Glück, dass Europa sich im G</w:t>
      </w:r>
      <w:r w:rsidRPr="00C56435">
        <w:rPr>
          <w:rFonts w:ascii="Calibri" w:hAnsi="Calibri"/>
        </w:rPr>
        <w:t>anzen des Islams erwehrte’ ‒ heißt eben auch, dass wir den Kreuzzügen ähnlich viel verdanken wie den griechischen Abwehrsiegen gegen die Pe</w:t>
      </w:r>
      <w:r w:rsidRPr="00C56435">
        <w:rPr>
          <w:rFonts w:ascii="Calibri" w:hAnsi="Calibri"/>
        </w:rPr>
        <w:t>r</w:t>
      </w:r>
      <w:r w:rsidRPr="00C56435">
        <w:rPr>
          <w:rFonts w:ascii="Calibri" w:hAnsi="Calibri"/>
        </w:rPr>
        <w:t>ser</w:t>
      </w:r>
      <w:proofErr w:type="gramStart"/>
      <w:r w:rsidRPr="00C56435">
        <w:rPr>
          <w:rFonts w:ascii="Calibri" w:hAnsi="Calibri"/>
        </w:rPr>
        <w:t>.«</w:t>
      </w:r>
      <w:proofErr w:type="gramEnd"/>
    </w:p>
    <w:p w:rsidR="00EB0BD4" w:rsidRDefault="00EB0BD4" w:rsidP="001E6625">
      <w:pPr>
        <w:jc w:val="both"/>
        <w:rPr>
          <w:rFonts w:ascii="Calibri" w:hAnsi="Calibri"/>
        </w:rPr>
      </w:pPr>
    </w:p>
    <w:p w:rsidR="00C56435" w:rsidRPr="00C56435" w:rsidRDefault="00C56435" w:rsidP="001E6625">
      <w:pPr>
        <w:jc w:val="both"/>
        <w:rPr>
          <w:rFonts w:ascii="Calibri" w:hAnsi="Calibri"/>
        </w:rPr>
      </w:pPr>
    </w:p>
    <w:p w:rsidR="005B5449" w:rsidRPr="00C56435" w:rsidRDefault="00863F67" w:rsidP="00C56435">
      <w:pPr>
        <w:pBdr>
          <w:top w:val="single" w:sz="4" w:space="1" w:color="auto"/>
        </w:pBdr>
        <w:jc w:val="both"/>
        <w:rPr>
          <w:rFonts w:ascii="Calibri" w:hAnsi="Calibri"/>
          <w:b/>
        </w:rPr>
      </w:pPr>
      <w:r w:rsidRPr="00C56435">
        <w:rPr>
          <w:rFonts w:ascii="Calibri" w:hAnsi="Calibri"/>
          <w:b/>
        </w:rPr>
        <w:t>Literatur zur Vertiefung</w:t>
      </w:r>
      <w:r w:rsidR="00FC169A" w:rsidRPr="00C56435">
        <w:rPr>
          <w:rFonts w:ascii="Calibri" w:hAnsi="Calibri"/>
          <w:b/>
        </w:rPr>
        <w:t xml:space="preserve"> </w:t>
      </w:r>
    </w:p>
    <w:p w:rsidR="006B0150" w:rsidRPr="00C56435" w:rsidRDefault="006B0150" w:rsidP="006B0150">
      <w:pPr>
        <w:ind w:left="567" w:hanging="567"/>
        <w:rPr>
          <w:rFonts w:ascii="Calibri" w:hAnsi="Calibri"/>
        </w:rPr>
      </w:pPr>
      <w:r w:rsidRPr="00C56435">
        <w:rPr>
          <w:rFonts w:ascii="Calibri" w:hAnsi="Calibri"/>
          <w:smallCaps/>
        </w:rPr>
        <w:t>Ernle Bradford</w:t>
      </w:r>
      <w:r w:rsidRPr="00C56435">
        <w:rPr>
          <w:rFonts w:ascii="Calibri" w:hAnsi="Calibri"/>
        </w:rPr>
        <w:t xml:space="preserve">, </w:t>
      </w:r>
      <w:r w:rsidRPr="00C56435">
        <w:rPr>
          <w:rFonts w:ascii="Calibri" w:hAnsi="Calibri"/>
          <w:i/>
          <w:iCs/>
        </w:rPr>
        <w:t>Der Verrat von 1204. Venezianer und Kreuzritter plündern Konstantin</w:t>
      </w:r>
      <w:r w:rsidRPr="00C56435">
        <w:rPr>
          <w:rFonts w:ascii="Calibri" w:hAnsi="Calibri"/>
          <w:i/>
          <w:iCs/>
        </w:rPr>
        <w:t>o</w:t>
      </w:r>
      <w:r w:rsidRPr="00C56435">
        <w:rPr>
          <w:rFonts w:ascii="Calibri" w:hAnsi="Calibri"/>
          <w:i/>
          <w:iCs/>
        </w:rPr>
        <w:t>pel</w:t>
      </w:r>
      <w:r w:rsidRPr="00C56435">
        <w:rPr>
          <w:rFonts w:ascii="Calibri" w:hAnsi="Calibri"/>
        </w:rPr>
        <w:t>. Berlin: Universitas-Verlag 1978.</w:t>
      </w:r>
    </w:p>
    <w:p w:rsidR="00FC169A" w:rsidRPr="00C56435" w:rsidRDefault="00FC169A" w:rsidP="005535DE">
      <w:pPr>
        <w:ind w:left="567" w:hanging="567"/>
        <w:rPr>
          <w:rFonts w:ascii="Calibri" w:hAnsi="Calibri"/>
          <w:lang w:eastAsia="de-DE"/>
        </w:rPr>
      </w:pPr>
      <w:r w:rsidRPr="00C56435">
        <w:rPr>
          <w:rFonts w:ascii="Calibri" w:hAnsi="Calibri"/>
          <w:smallCaps/>
          <w:lang w:eastAsia="de-DE"/>
        </w:rPr>
        <w:t>August Franzen,</w:t>
      </w:r>
      <w:r w:rsidRPr="00C56435">
        <w:rPr>
          <w:rFonts w:ascii="Calibri" w:hAnsi="Calibri"/>
          <w:lang w:eastAsia="de-DE"/>
        </w:rPr>
        <w:t xml:space="preserve"> </w:t>
      </w:r>
      <w:r w:rsidRPr="00C56435">
        <w:rPr>
          <w:rFonts w:ascii="Calibri" w:hAnsi="Calibri"/>
          <w:i/>
          <w:lang w:eastAsia="de-DE"/>
        </w:rPr>
        <w:t>Kleine Kirchengeschichte</w:t>
      </w:r>
      <w:r w:rsidR="005B5449" w:rsidRPr="00C56435">
        <w:rPr>
          <w:rFonts w:ascii="Calibri" w:hAnsi="Calibri"/>
          <w:i/>
          <w:lang w:eastAsia="de-DE"/>
        </w:rPr>
        <w:t>.</w:t>
      </w:r>
      <w:r w:rsidRPr="00C56435">
        <w:rPr>
          <w:rFonts w:ascii="Calibri" w:hAnsi="Calibri"/>
          <w:lang w:eastAsia="de-DE"/>
        </w:rPr>
        <w:t xml:space="preserve"> Freiburg: Herder </w:t>
      </w:r>
      <w:r w:rsidRPr="00C56435">
        <w:rPr>
          <w:rFonts w:ascii="Calibri" w:hAnsi="Calibri"/>
          <w:vertAlign w:val="superscript"/>
          <w:lang w:eastAsia="de-DE"/>
        </w:rPr>
        <w:t>11</w:t>
      </w:r>
      <w:r w:rsidRPr="00C56435">
        <w:rPr>
          <w:rFonts w:ascii="Calibri" w:hAnsi="Calibri"/>
          <w:lang w:eastAsia="de-DE"/>
        </w:rPr>
        <w:t>1983, 194-199 (§29 Die Kreu</w:t>
      </w:r>
      <w:r w:rsidRPr="00C56435">
        <w:rPr>
          <w:rFonts w:ascii="Calibri" w:hAnsi="Calibri"/>
          <w:lang w:eastAsia="de-DE"/>
        </w:rPr>
        <w:t>z</w:t>
      </w:r>
      <w:r w:rsidRPr="00C56435">
        <w:rPr>
          <w:rFonts w:ascii="Calibri" w:hAnsi="Calibri"/>
          <w:lang w:eastAsia="de-DE"/>
        </w:rPr>
        <w:t xml:space="preserve">zugsbewegung). </w:t>
      </w:r>
    </w:p>
    <w:p w:rsidR="00EB0BD4" w:rsidRPr="00C56435" w:rsidRDefault="00EB0BD4" w:rsidP="005535DE">
      <w:pPr>
        <w:ind w:left="567" w:hanging="567"/>
        <w:rPr>
          <w:rFonts w:ascii="Calibri" w:hAnsi="Calibri"/>
          <w:lang w:eastAsia="de-DE"/>
        </w:rPr>
      </w:pPr>
      <w:r w:rsidRPr="00C56435">
        <w:rPr>
          <w:rFonts w:ascii="Calibri" w:hAnsi="Calibri"/>
          <w:smallCaps/>
          <w:lang w:eastAsia="de-DE"/>
        </w:rPr>
        <w:t>Michael Hesemann</w:t>
      </w:r>
      <w:r w:rsidR="005B5449" w:rsidRPr="00C56435">
        <w:rPr>
          <w:rFonts w:ascii="Calibri" w:hAnsi="Calibri"/>
          <w:lang w:eastAsia="de-DE"/>
        </w:rPr>
        <w:t>,</w:t>
      </w:r>
      <w:r w:rsidRPr="00C56435">
        <w:rPr>
          <w:rFonts w:ascii="Calibri" w:hAnsi="Calibri"/>
          <w:lang w:eastAsia="de-DE"/>
        </w:rPr>
        <w:t xml:space="preserve"> </w:t>
      </w:r>
      <w:r w:rsidRPr="00C56435">
        <w:rPr>
          <w:rFonts w:ascii="Calibri" w:hAnsi="Calibri"/>
          <w:i/>
          <w:iCs/>
          <w:lang w:eastAsia="de-DE"/>
        </w:rPr>
        <w:t>Die Dunkelmänner. Mythen, Lügen und Legenden um die Kirchengeschic</w:t>
      </w:r>
      <w:r w:rsidRPr="00C56435">
        <w:rPr>
          <w:rFonts w:ascii="Calibri" w:hAnsi="Calibri"/>
          <w:i/>
          <w:iCs/>
          <w:lang w:eastAsia="de-DE"/>
        </w:rPr>
        <w:t>h</w:t>
      </w:r>
      <w:r w:rsidRPr="00C56435">
        <w:rPr>
          <w:rFonts w:ascii="Calibri" w:hAnsi="Calibri"/>
          <w:i/>
          <w:iCs/>
          <w:lang w:eastAsia="de-DE"/>
        </w:rPr>
        <w:t>te</w:t>
      </w:r>
      <w:r w:rsidRPr="00C56435">
        <w:rPr>
          <w:rFonts w:ascii="Calibri" w:hAnsi="Calibri"/>
          <w:lang w:eastAsia="de-DE"/>
        </w:rPr>
        <w:t>. Augsburg: Sankt Ulrich Ver</w:t>
      </w:r>
      <w:r w:rsidR="005535DE" w:rsidRPr="00C56435">
        <w:rPr>
          <w:rFonts w:ascii="Calibri" w:hAnsi="Calibri"/>
          <w:lang w:eastAsia="de-DE"/>
        </w:rPr>
        <w:t>lag</w:t>
      </w:r>
      <w:r w:rsidRPr="00C56435">
        <w:rPr>
          <w:rFonts w:ascii="Calibri" w:hAnsi="Calibri"/>
          <w:lang w:eastAsia="de-DE"/>
        </w:rPr>
        <w:t xml:space="preserve"> 2007, 109-123</w:t>
      </w:r>
      <w:r w:rsidR="00A944C5" w:rsidRPr="00C56435">
        <w:rPr>
          <w:rFonts w:ascii="Calibri" w:hAnsi="Calibri"/>
          <w:lang w:eastAsia="de-DE"/>
        </w:rPr>
        <w:t xml:space="preserve"> </w:t>
      </w:r>
      <w:r w:rsidR="005B5449" w:rsidRPr="00C56435">
        <w:rPr>
          <w:rFonts w:ascii="Calibri" w:hAnsi="Calibri"/>
          <w:lang w:eastAsia="de-DE"/>
        </w:rPr>
        <w:t>(Kapitel »Die Kreuzzüge«).</w:t>
      </w:r>
    </w:p>
    <w:p w:rsidR="006B0150" w:rsidRPr="00C56435" w:rsidRDefault="006B0150">
      <w:pPr>
        <w:rPr>
          <w:rFonts w:ascii="Calibri" w:hAnsi="Calibri"/>
          <w:lang w:eastAsia="de-DE"/>
        </w:rPr>
      </w:pPr>
      <w:r w:rsidRPr="00C56435">
        <w:rPr>
          <w:rFonts w:ascii="Calibri" w:hAnsi="Calibri"/>
          <w:lang w:eastAsia="de-DE"/>
        </w:rPr>
        <w:t>Viele Informationen, die dieser KIK enthält, sind (zum Teil wörtlich) diesen Quellen entno</w:t>
      </w:r>
      <w:r w:rsidRPr="00C56435">
        <w:rPr>
          <w:rFonts w:ascii="Calibri" w:hAnsi="Calibri"/>
          <w:lang w:eastAsia="de-DE"/>
        </w:rPr>
        <w:t>m</w:t>
      </w:r>
      <w:r w:rsidRPr="00C56435">
        <w:rPr>
          <w:rFonts w:ascii="Calibri" w:hAnsi="Calibri"/>
          <w:lang w:eastAsia="de-DE"/>
        </w:rPr>
        <w:t>men.</w:t>
      </w:r>
    </w:p>
    <w:sectPr w:rsidR="006B0150" w:rsidRPr="00C56435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12" w:rsidRDefault="00713C12">
      <w:r>
        <w:separator/>
      </w:r>
    </w:p>
  </w:endnote>
  <w:endnote w:type="continuationSeparator" w:id="0">
    <w:p w:rsidR="00713C12" w:rsidRDefault="0071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FB" w:rsidRDefault="00BE62FB" w:rsidP="00B762C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BE62FB" w:rsidRDefault="00BE62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FB" w:rsidRPr="00C56435" w:rsidRDefault="00BE62FB" w:rsidP="00B762CC">
    <w:pPr>
      <w:pStyle w:val="Fuzeile"/>
      <w:framePr w:wrap="around" w:vAnchor="text" w:hAnchor="margin" w:xAlign="center" w:y="1"/>
      <w:rPr>
        <w:rStyle w:val="Seitenzahl"/>
        <w:rFonts w:ascii="Calibri" w:hAnsi="Calibri"/>
      </w:rPr>
    </w:pPr>
    <w:r w:rsidRPr="00C56435">
      <w:rPr>
        <w:rStyle w:val="Seitenzahl"/>
        <w:rFonts w:ascii="Calibri" w:hAnsi="Calibri"/>
      </w:rPr>
      <w:fldChar w:fldCharType="begin"/>
    </w:r>
    <w:r w:rsidRPr="00C56435">
      <w:rPr>
        <w:rStyle w:val="Seitenzahl"/>
        <w:rFonts w:ascii="Calibri" w:hAnsi="Calibri"/>
      </w:rPr>
      <w:instrText xml:space="preserve">PAGE  </w:instrText>
    </w:r>
    <w:r w:rsidRPr="00C56435">
      <w:rPr>
        <w:rStyle w:val="Seitenzahl"/>
        <w:rFonts w:ascii="Calibri" w:hAnsi="Calibri"/>
      </w:rPr>
      <w:fldChar w:fldCharType="separate"/>
    </w:r>
    <w:r w:rsidR="00D04B92">
      <w:rPr>
        <w:rStyle w:val="Seitenzahl"/>
        <w:rFonts w:ascii="Calibri" w:hAnsi="Calibri"/>
        <w:noProof/>
      </w:rPr>
      <w:t>4</w:t>
    </w:r>
    <w:r w:rsidRPr="00C56435">
      <w:rPr>
        <w:rStyle w:val="Seitenzahl"/>
        <w:rFonts w:ascii="Calibri" w:hAnsi="Calibri"/>
      </w:rPr>
      <w:fldChar w:fldCharType="end"/>
    </w:r>
  </w:p>
  <w:p w:rsidR="00BE62FB" w:rsidRDefault="00BE62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12" w:rsidRDefault="00713C12">
      <w:r>
        <w:separator/>
      </w:r>
    </w:p>
  </w:footnote>
  <w:footnote w:type="continuationSeparator" w:id="0">
    <w:p w:rsidR="00713C12" w:rsidRDefault="0071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35" w:rsidRPr="00C56435" w:rsidRDefault="00C56435" w:rsidP="00C56435">
    <w:pPr>
      <w:pStyle w:val="Kopfzeile"/>
      <w:pBdr>
        <w:bottom w:val="single" w:sz="4" w:space="1" w:color="auto"/>
      </w:pBdr>
      <w:jc w:val="center"/>
      <w:rPr>
        <w:rFonts w:ascii="Calibri" w:hAnsi="Calibri"/>
        <w:i/>
      </w:rPr>
    </w:pPr>
    <w:r w:rsidRPr="00C56435">
      <w:rPr>
        <w:rFonts w:ascii="Calibri" w:hAnsi="Calibri"/>
        <w:i/>
      </w:rPr>
      <w:t>KIK ‒ Die Kreuzzüge: Ein christlicher Djihad im Mittelalter?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DCA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0A8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42E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25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C4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C2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3C4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3E6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0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FC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25BCE"/>
    <w:multiLevelType w:val="singleLevel"/>
    <w:tmpl w:val="6722F7E6"/>
    <w:lvl w:ilvl="0">
      <w:start w:val="1"/>
      <w:numFmt w:val="decimal"/>
      <w:pStyle w:val="Eig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1621EF"/>
    <w:multiLevelType w:val="multilevel"/>
    <w:tmpl w:val="3E5E01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2">
    <w:nsid w:val="49A57856"/>
    <w:multiLevelType w:val="multilevel"/>
    <w:tmpl w:val="0A0A890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</w:lvl>
    <w:lvl w:ilvl="2">
      <w:start w:val="1"/>
      <w:numFmt w:val="decimal"/>
      <w:lvlText w:val="%1.%2.%3."/>
      <w:lvlJc w:val="left"/>
      <w:pPr>
        <w:tabs>
          <w:tab w:val="num" w:pos="2358"/>
        </w:tabs>
        <w:ind w:left="2358" w:hanging="504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648"/>
      </w:pPr>
    </w:lvl>
    <w:lvl w:ilvl="4">
      <w:start w:val="1"/>
      <w:numFmt w:val="decimal"/>
      <w:lvlText w:val="%1.%2.%3.%4.%5."/>
      <w:lvlJc w:val="left"/>
      <w:pPr>
        <w:tabs>
          <w:tab w:val="num" w:pos="3366"/>
        </w:tabs>
        <w:ind w:left="3366" w:hanging="792"/>
      </w:p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78"/>
        </w:tabs>
        <w:ind w:left="487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5454" w:hanging="1440"/>
      </w:pPr>
    </w:lvl>
  </w:abstractNum>
  <w:abstractNum w:abstractNumId="13">
    <w:nsid w:val="581734E1"/>
    <w:multiLevelType w:val="hybridMultilevel"/>
    <w:tmpl w:val="15EC63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6222A"/>
    <w:multiLevelType w:val="multilevel"/>
    <w:tmpl w:val="21ECA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4"/>
    <w:rsid w:val="0001084C"/>
    <w:rsid w:val="00020E8F"/>
    <w:rsid w:val="00024A6D"/>
    <w:rsid w:val="000417DE"/>
    <w:rsid w:val="0004744C"/>
    <w:rsid w:val="00051C37"/>
    <w:rsid w:val="000665BB"/>
    <w:rsid w:val="000679FF"/>
    <w:rsid w:val="00071868"/>
    <w:rsid w:val="00076903"/>
    <w:rsid w:val="00076B93"/>
    <w:rsid w:val="00077232"/>
    <w:rsid w:val="00084519"/>
    <w:rsid w:val="000B007F"/>
    <w:rsid w:val="000D56AF"/>
    <w:rsid w:val="000D7F97"/>
    <w:rsid w:val="000F59A3"/>
    <w:rsid w:val="00102294"/>
    <w:rsid w:val="00106FB7"/>
    <w:rsid w:val="0013002D"/>
    <w:rsid w:val="00144655"/>
    <w:rsid w:val="00146DF6"/>
    <w:rsid w:val="00147BBB"/>
    <w:rsid w:val="00163D96"/>
    <w:rsid w:val="001644E6"/>
    <w:rsid w:val="00176A54"/>
    <w:rsid w:val="00177DA5"/>
    <w:rsid w:val="00184CB5"/>
    <w:rsid w:val="00195E69"/>
    <w:rsid w:val="001B72BD"/>
    <w:rsid w:val="001C3B59"/>
    <w:rsid w:val="001D0FEF"/>
    <w:rsid w:val="001E20FF"/>
    <w:rsid w:val="001E2BF2"/>
    <w:rsid w:val="001E60D1"/>
    <w:rsid w:val="001E6625"/>
    <w:rsid w:val="001F3A19"/>
    <w:rsid w:val="001F5B79"/>
    <w:rsid w:val="002039D7"/>
    <w:rsid w:val="00207981"/>
    <w:rsid w:val="00220FEB"/>
    <w:rsid w:val="00230DB4"/>
    <w:rsid w:val="002344FF"/>
    <w:rsid w:val="00236EEB"/>
    <w:rsid w:val="0024120C"/>
    <w:rsid w:val="00243168"/>
    <w:rsid w:val="00275097"/>
    <w:rsid w:val="0027534B"/>
    <w:rsid w:val="002A114D"/>
    <w:rsid w:val="002A4EDB"/>
    <w:rsid w:val="002A5AB5"/>
    <w:rsid w:val="002B4517"/>
    <w:rsid w:val="002C6F1D"/>
    <w:rsid w:val="002C6F61"/>
    <w:rsid w:val="002D5489"/>
    <w:rsid w:val="002D6374"/>
    <w:rsid w:val="002D7DA8"/>
    <w:rsid w:val="002D7DE9"/>
    <w:rsid w:val="002E218C"/>
    <w:rsid w:val="002E3294"/>
    <w:rsid w:val="002F0C2A"/>
    <w:rsid w:val="0030563D"/>
    <w:rsid w:val="00311702"/>
    <w:rsid w:val="003141BF"/>
    <w:rsid w:val="003224AF"/>
    <w:rsid w:val="003740FA"/>
    <w:rsid w:val="00382DF6"/>
    <w:rsid w:val="00383092"/>
    <w:rsid w:val="0038497A"/>
    <w:rsid w:val="00396ABC"/>
    <w:rsid w:val="00397C40"/>
    <w:rsid w:val="003A4A2E"/>
    <w:rsid w:val="003B219D"/>
    <w:rsid w:val="003B4813"/>
    <w:rsid w:val="003C40EE"/>
    <w:rsid w:val="003C6895"/>
    <w:rsid w:val="003C6A5D"/>
    <w:rsid w:val="003C7041"/>
    <w:rsid w:val="003D2C04"/>
    <w:rsid w:val="003F695F"/>
    <w:rsid w:val="00403BA8"/>
    <w:rsid w:val="00410EA9"/>
    <w:rsid w:val="004440ED"/>
    <w:rsid w:val="00450D97"/>
    <w:rsid w:val="00450F0A"/>
    <w:rsid w:val="00470AE2"/>
    <w:rsid w:val="00470F09"/>
    <w:rsid w:val="0047788A"/>
    <w:rsid w:val="00480E92"/>
    <w:rsid w:val="00483DB5"/>
    <w:rsid w:val="00492B00"/>
    <w:rsid w:val="004963D2"/>
    <w:rsid w:val="004A23CE"/>
    <w:rsid w:val="004A433C"/>
    <w:rsid w:val="004A5A1F"/>
    <w:rsid w:val="004A5EF1"/>
    <w:rsid w:val="004B0C6F"/>
    <w:rsid w:val="004B20BD"/>
    <w:rsid w:val="004C3413"/>
    <w:rsid w:val="004C68F7"/>
    <w:rsid w:val="004D0994"/>
    <w:rsid w:val="004D2A7E"/>
    <w:rsid w:val="00502923"/>
    <w:rsid w:val="00503278"/>
    <w:rsid w:val="005113D5"/>
    <w:rsid w:val="005271BA"/>
    <w:rsid w:val="005337A3"/>
    <w:rsid w:val="00536A13"/>
    <w:rsid w:val="00537108"/>
    <w:rsid w:val="005374F3"/>
    <w:rsid w:val="00540AF3"/>
    <w:rsid w:val="00541922"/>
    <w:rsid w:val="00545B21"/>
    <w:rsid w:val="005535DE"/>
    <w:rsid w:val="0055778B"/>
    <w:rsid w:val="00562E26"/>
    <w:rsid w:val="00566CF5"/>
    <w:rsid w:val="005728E1"/>
    <w:rsid w:val="00574915"/>
    <w:rsid w:val="00581963"/>
    <w:rsid w:val="00583743"/>
    <w:rsid w:val="005A3A49"/>
    <w:rsid w:val="005A46CB"/>
    <w:rsid w:val="005B06E8"/>
    <w:rsid w:val="005B5449"/>
    <w:rsid w:val="005B67D0"/>
    <w:rsid w:val="005C512F"/>
    <w:rsid w:val="005D2C08"/>
    <w:rsid w:val="005E6274"/>
    <w:rsid w:val="005E68F0"/>
    <w:rsid w:val="005F33AA"/>
    <w:rsid w:val="005F6489"/>
    <w:rsid w:val="00605F82"/>
    <w:rsid w:val="00606C8B"/>
    <w:rsid w:val="00637E9A"/>
    <w:rsid w:val="0064122A"/>
    <w:rsid w:val="006433A4"/>
    <w:rsid w:val="00655C09"/>
    <w:rsid w:val="00664ED6"/>
    <w:rsid w:val="00690E49"/>
    <w:rsid w:val="00692E6E"/>
    <w:rsid w:val="006A5995"/>
    <w:rsid w:val="006B0150"/>
    <w:rsid w:val="006B57CC"/>
    <w:rsid w:val="006B7CD3"/>
    <w:rsid w:val="006C064C"/>
    <w:rsid w:val="006D27AB"/>
    <w:rsid w:val="006E0D6D"/>
    <w:rsid w:val="006E3BB3"/>
    <w:rsid w:val="006F2D5E"/>
    <w:rsid w:val="007017E3"/>
    <w:rsid w:val="0071235A"/>
    <w:rsid w:val="00713C12"/>
    <w:rsid w:val="00716E7A"/>
    <w:rsid w:val="00726C33"/>
    <w:rsid w:val="00733C7D"/>
    <w:rsid w:val="007413D9"/>
    <w:rsid w:val="0075259B"/>
    <w:rsid w:val="0077456A"/>
    <w:rsid w:val="00776288"/>
    <w:rsid w:val="0078163E"/>
    <w:rsid w:val="007A6A86"/>
    <w:rsid w:val="007B6BCF"/>
    <w:rsid w:val="007B6F9D"/>
    <w:rsid w:val="007D21C8"/>
    <w:rsid w:val="007D6170"/>
    <w:rsid w:val="007E1865"/>
    <w:rsid w:val="007E1F24"/>
    <w:rsid w:val="007E7722"/>
    <w:rsid w:val="007F1860"/>
    <w:rsid w:val="007F70DD"/>
    <w:rsid w:val="007F758E"/>
    <w:rsid w:val="00802DFE"/>
    <w:rsid w:val="00827D05"/>
    <w:rsid w:val="008401AE"/>
    <w:rsid w:val="008418B5"/>
    <w:rsid w:val="00843B0E"/>
    <w:rsid w:val="008470BF"/>
    <w:rsid w:val="00863F67"/>
    <w:rsid w:val="00865270"/>
    <w:rsid w:val="008855F7"/>
    <w:rsid w:val="008A3F29"/>
    <w:rsid w:val="008C3BD0"/>
    <w:rsid w:val="008D0FBD"/>
    <w:rsid w:val="008D3769"/>
    <w:rsid w:val="008D5AD1"/>
    <w:rsid w:val="008E06F6"/>
    <w:rsid w:val="008E60C4"/>
    <w:rsid w:val="009032EF"/>
    <w:rsid w:val="0093079F"/>
    <w:rsid w:val="009453DC"/>
    <w:rsid w:val="00957FE7"/>
    <w:rsid w:val="009607DB"/>
    <w:rsid w:val="0096652C"/>
    <w:rsid w:val="0096727A"/>
    <w:rsid w:val="009812F3"/>
    <w:rsid w:val="00990E27"/>
    <w:rsid w:val="009912B0"/>
    <w:rsid w:val="0099208F"/>
    <w:rsid w:val="00993605"/>
    <w:rsid w:val="009A1E19"/>
    <w:rsid w:val="009A42BE"/>
    <w:rsid w:val="009B46AE"/>
    <w:rsid w:val="009B4FFA"/>
    <w:rsid w:val="009D12B6"/>
    <w:rsid w:val="009F1BCD"/>
    <w:rsid w:val="009F2969"/>
    <w:rsid w:val="009F5B2D"/>
    <w:rsid w:val="00A21853"/>
    <w:rsid w:val="00A318AF"/>
    <w:rsid w:val="00A31FF0"/>
    <w:rsid w:val="00A351BC"/>
    <w:rsid w:val="00A4561C"/>
    <w:rsid w:val="00A5494B"/>
    <w:rsid w:val="00A60E8F"/>
    <w:rsid w:val="00A70112"/>
    <w:rsid w:val="00A86A3C"/>
    <w:rsid w:val="00A944C5"/>
    <w:rsid w:val="00A970AF"/>
    <w:rsid w:val="00AA1015"/>
    <w:rsid w:val="00AB1C0B"/>
    <w:rsid w:val="00AC1A5C"/>
    <w:rsid w:val="00AC5D2E"/>
    <w:rsid w:val="00AD4C5C"/>
    <w:rsid w:val="00AD5051"/>
    <w:rsid w:val="00AE2550"/>
    <w:rsid w:val="00AE629A"/>
    <w:rsid w:val="00AF61C3"/>
    <w:rsid w:val="00B05B3F"/>
    <w:rsid w:val="00B21174"/>
    <w:rsid w:val="00B26D09"/>
    <w:rsid w:val="00B27D3F"/>
    <w:rsid w:val="00B27E1F"/>
    <w:rsid w:val="00B32F0B"/>
    <w:rsid w:val="00B46EE7"/>
    <w:rsid w:val="00B60A70"/>
    <w:rsid w:val="00B617E7"/>
    <w:rsid w:val="00B70F52"/>
    <w:rsid w:val="00B714D0"/>
    <w:rsid w:val="00B75357"/>
    <w:rsid w:val="00B762CC"/>
    <w:rsid w:val="00B90F7A"/>
    <w:rsid w:val="00B93B39"/>
    <w:rsid w:val="00B95EA3"/>
    <w:rsid w:val="00BA4586"/>
    <w:rsid w:val="00BB7167"/>
    <w:rsid w:val="00BC0F22"/>
    <w:rsid w:val="00BC10C1"/>
    <w:rsid w:val="00BC1F9B"/>
    <w:rsid w:val="00BD31F3"/>
    <w:rsid w:val="00BD77AD"/>
    <w:rsid w:val="00BE065B"/>
    <w:rsid w:val="00BE62FB"/>
    <w:rsid w:val="00BF171C"/>
    <w:rsid w:val="00BF75F6"/>
    <w:rsid w:val="00C05AF4"/>
    <w:rsid w:val="00C063B2"/>
    <w:rsid w:val="00C14EAC"/>
    <w:rsid w:val="00C175F9"/>
    <w:rsid w:val="00C276C4"/>
    <w:rsid w:val="00C52A66"/>
    <w:rsid w:val="00C55FDB"/>
    <w:rsid w:val="00C56435"/>
    <w:rsid w:val="00C620B4"/>
    <w:rsid w:val="00C65588"/>
    <w:rsid w:val="00C675AB"/>
    <w:rsid w:val="00C7262C"/>
    <w:rsid w:val="00C73F1A"/>
    <w:rsid w:val="00C82C7F"/>
    <w:rsid w:val="00C92FFD"/>
    <w:rsid w:val="00CA0F18"/>
    <w:rsid w:val="00CA36F0"/>
    <w:rsid w:val="00CA5568"/>
    <w:rsid w:val="00CB1457"/>
    <w:rsid w:val="00CB5F7E"/>
    <w:rsid w:val="00CD0DCF"/>
    <w:rsid w:val="00CE412C"/>
    <w:rsid w:val="00D00BC0"/>
    <w:rsid w:val="00D024BC"/>
    <w:rsid w:val="00D04749"/>
    <w:rsid w:val="00D04B92"/>
    <w:rsid w:val="00D1130C"/>
    <w:rsid w:val="00D22EAF"/>
    <w:rsid w:val="00D27ACE"/>
    <w:rsid w:val="00D32C04"/>
    <w:rsid w:val="00D33926"/>
    <w:rsid w:val="00D47604"/>
    <w:rsid w:val="00D501BC"/>
    <w:rsid w:val="00D51842"/>
    <w:rsid w:val="00D57C82"/>
    <w:rsid w:val="00D606D2"/>
    <w:rsid w:val="00D61A67"/>
    <w:rsid w:val="00D63397"/>
    <w:rsid w:val="00D66B5A"/>
    <w:rsid w:val="00D763D6"/>
    <w:rsid w:val="00D80C00"/>
    <w:rsid w:val="00D84F02"/>
    <w:rsid w:val="00DB3075"/>
    <w:rsid w:val="00DB5E1C"/>
    <w:rsid w:val="00DB6BCF"/>
    <w:rsid w:val="00DC67AF"/>
    <w:rsid w:val="00DE2C30"/>
    <w:rsid w:val="00DF1D3D"/>
    <w:rsid w:val="00DF334F"/>
    <w:rsid w:val="00DF38BC"/>
    <w:rsid w:val="00E134D6"/>
    <w:rsid w:val="00E13D5D"/>
    <w:rsid w:val="00E14EFF"/>
    <w:rsid w:val="00E215AF"/>
    <w:rsid w:val="00E2482D"/>
    <w:rsid w:val="00E24BCC"/>
    <w:rsid w:val="00E3774D"/>
    <w:rsid w:val="00E40A08"/>
    <w:rsid w:val="00E41E68"/>
    <w:rsid w:val="00E423A6"/>
    <w:rsid w:val="00E4479A"/>
    <w:rsid w:val="00E508B2"/>
    <w:rsid w:val="00E50C5C"/>
    <w:rsid w:val="00E77257"/>
    <w:rsid w:val="00E824F7"/>
    <w:rsid w:val="00E928C5"/>
    <w:rsid w:val="00EB0BD4"/>
    <w:rsid w:val="00EB3595"/>
    <w:rsid w:val="00EB4D54"/>
    <w:rsid w:val="00EC06D2"/>
    <w:rsid w:val="00EC2434"/>
    <w:rsid w:val="00ED74D1"/>
    <w:rsid w:val="00EE039B"/>
    <w:rsid w:val="00EE2191"/>
    <w:rsid w:val="00EE2406"/>
    <w:rsid w:val="00F13F78"/>
    <w:rsid w:val="00F15E94"/>
    <w:rsid w:val="00F26BC5"/>
    <w:rsid w:val="00F318DE"/>
    <w:rsid w:val="00F45BE3"/>
    <w:rsid w:val="00F72575"/>
    <w:rsid w:val="00F81598"/>
    <w:rsid w:val="00F840D1"/>
    <w:rsid w:val="00F876B7"/>
    <w:rsid w:val="00F906D8"/>
    <w:rsid w:val="00F9413D"/>
    <w:rsid w:val="00FB4341"/>
    <w:rsid w:val="00FB49A9"/>
    <w:rsid w:val="00FC169A"/>
    <w:rsid w:val="00FD4EFD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E0652-3A63-4DE5-B589-C6B558EF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rsid w:val="00C276C4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276C4"/>
    <w:pPr>
      <w:keepNext/>
      <w:ind w:left="397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C276C4"/>
    <w:pPr>
      <w:keepNext/>
      <w:ind w:left="851"/>
      <w:outlineLvl w:val="2"/>
    </w:pPr>
    <w:rPr>
      <w:rFonts w:cs="Arial"/>
      <w:b/>
      <w:bCs/>
      <w:sz w:val="26"/>
      <w:szCs w:val="24"/>
    </w:rPr>
  </w:style>
  <w:style w:type="paragraph" w:styleId="berschrift4">
    <w:name w:val="heading 4"/>
    <w:basedOn w:val="Standard"/>
    <w:next w:val="Standard"/>
    <w:qFormat/>
    <w:rsid w:val="00C276C4"/>
    <w:pPr>
      <w:keepNext/>
      <w:ind w:left="1247"/>
      <w:outlineLvl w:val="3"/>
    </w:pPr>
    <w:rPr>
      <w:b/>
      <w:bCs/>
      <w:sz w:val="25"/>
      <w:szCs w:val="24"/>
    </w:rPr>
  </w:style>
  <w:style w:type="paragraph" w:styleId="berschrift5">
    <w:name w:val="heading 5"/>
    <w:basedOn w:val="Standard"/>
    <w:next w:val="Standard"/>
    <w:qFormat/>
    <w:rsid w:val="00C276C4"/>
    <w:pPr>
      <w:ind w:left="1701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gen">
    <w:name w:val="Eigen"/>
    <w:basedOn w:val="Standard"/>
    <w:pPr>
      <w:numPr>
        <w:numId w:val="1"/>
      </w:numPr>
      <w:pBdr>
        <w:top w:val="single" w:sz="2" w:space="1" w:color="auto"/>
      </w:pBdr>
      <w:spacing w:before="120" w:after="60"/>
    </w:pPr>
    <w:rPr>
      <w:b/>
    </w:rPr>
  </w:style>
  <w:style w:type="paragraph" w:styleId="Dokumentstruktur">
    <w:name w:val="Document Map"/>
    <w:basedOn w:val="Standard"/>
    <w:rsid w:val="009032EF"/>
    <w:pPr>
      <w:shd w:val="clear" w:color="auto" w:fill="000080"/>
    </w:pPr>
    <w:rPr>
      <w:rFonts w:ascii="Arial" w:hAnsi="Arial" w:cs="Tahoma"/>
      <w:sz w:val="20"/>
    </w:rPr>
  </w:style>
  <w:style w:type="paragraph" w:styleId="Fuzeile">
    <w:name w:val="footer"/>
    <w:basedOn w:val="Standard"/>
    <w:rsid w:val="000474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4744C"/>
  </w:style>
  <w:style w:type="paragraph" w:styleId="Funotentext">
    <w:name w:val="footnote text"/>
    <w:basedOn w:val="Standard"/>
    <w:semiHidden/>
    <w:rsid w:val="00147BBB"/>
    <w:rPr>
      <w:sz w:val="20"/>
      <w:lang w:eastAsia="zh-CN"/>
    </w:rPr>
  </w:style>
  <w:style w:type="paragraph" w:customStyle="1" w:styleId="Block">
    <w:name w:val="Block"/>
    <w:basedOn w:val="Standard"/>
    <w:rsid w:val="00F45BE3"/>
    <w:pPr>
      <w:spacing w:before="360" w:after="360"/>
      <w:ind w:left="737"/>
    </w:pPr>
    <w:rPr>
      <w:sz w:val="22"/>
    </w:rPr>
  </w:style>
  <w:style w:type="character" w:styleId="Funotenzeichen">
    <w:name w:val="footnote reference"/>
    <w:basedOn w:val="Absatz-Standardschriftart"/>
    <w:semiHidden/>
    <w:rsid w:val="00147BBB"/>
    <w:rPr>
      <w:vertAlign w:val="superscript"/>
    </w:rPr>
  </w:style>
  <w:style w:type="paragraph" w:styleId="Sprechblasentext">
    <w:name w:val="Balloon Text"/>
    <w:basedOn w:val="Standard"/>
    <w:semiHidden/>
    <w:rsid w:val="008855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BC1F9B"/>
    <w:rPr>
      <w:sz w:val="16"/>
      <w:szCs w:val="16"/>
    </w:rPr>
  </w:style>
  <w:style w:type="paragraph" w:styleId="Kommentartext">
    <w:name w:val="annotation text"/>
    <w:basedOn w:val="Standard"/>
    <w:semiHidden/>
    <w:rsid w:val="00BC1F9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C1F9B"/>
    <w:rPr>
      <w:b/>
      <w:bCs/>
    </w:rPr>
  </w:style>
  <w:style w:type="paragraph" w:styleId="Kopfzeile">
    <w:name w:val="header"/>
    <w:basedOn w:val="Standard"/>
    <w:rsid w:val="00C5643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1723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Kreuzzüge</vt:lpstr>
    </vt:vector>
  </TitlesOfParts>
  <Company>TOSHIBA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Kreuzzüge</dc:title>
  <dc:subject/>
  <dc:creator>MChristoph</dc:creator>
  <cp:keywords/>
  <dc:description/>
  <cp:lastModifiedBy>Windows User</cp:lastModifiedBy>
  <cp:revision>3</cp:revision>
  <dcterms:created xsi:type="dcterms:W3CDTF">2018-08-29T15:40:00Z</dcterms:created>
  <dcterms:modified xsi:type="dcterms:W3CDTF">2018-08-29T15:40:00Z</dcterms:modified>
</cp:coreProperties>
</file>