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E9B" w:rsidRPr="003A7CE9" w:rsidRDefault="00A06E2F" w:rsidP="003A7CE9">
      <w:pPr>
        <w:jc w:val="center"/>
        <w:rPr>
          <w:rFonts w:ascii="Calibri" w:hAnsi="Calibri"/>
          <w:b/>
          <w:sz w:val="36"/>
        </w:rPr>
      </w:pPr>
      <w:bookmarkStart w:id="0" w:name="_GoBack"/>
      <w:r w:rsidRPr="00A06E2F">
        <w:rPr>
          <w:rFonts w:ascii="Calibri" w:hAnsi="Calibri"/>
          <w:b/>
          <w:noProof/>
          <w:sz w:val="36"/>
          <w:lang w:eastAsia="de-DE"/>
        </w:rPr>
        <w:drawing>
          <wp:anchor distT="0" distB="0" distL="114300" distR="114300" simplePos="0" relativeHeight="251658240" behindDoc="1" locked="0" layoutInCell="1" allowOverlap="1">
            <wp:simplePos x="0" y="0"/>
            <wp:positionH relativeFrom="margin">
              <wp:align>right</wp:align>
            </wp:positionH>
            <wp:positionV relativeFrom="page">
              <wp:posOffset>422758</wp:posOffset>
            </wp:positionV>
            <wp:extent cx="5760720" cy="1473835"/>
            <wp:effectExtent l="0" t="0" r="0" b="0"/>
            <wp:wrapTight wrapText="bothSides">
              <wp:wrapPolygon edited="0">
                <wp:start x="0" y="0"/>
                <wp:lineTo x="0" y="21218"/>
                <wp:lineTo x="21500" y="21218"/>
                <wp:lineTo x="21500" y="0"/>
                <wp:lineTo x="0" y="0"/>
              </wp:wrapPolygon>
            </wp:wrapTight>
            <wp:docPr id="1" name="Grafik 1"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473835"/>
                    </a:xfrm>
                    <a:prstGeom prst="rect">
                      <a:avLst/>
                    </a:prstGeom>
                    <a:noFill/>
                    <a:ln>
                      <a:noFill/>
                    </a:ln>
                  </pic:spPr>
                </pic:pic>
              </a:graphicData>
            </a:graphic>
          </wp:anchor>
        </w:drawing>
      </w:r>
      <w:bookmarkEnd w:id="0"/>
      <w:proofErr w:type="gramStart"/>
      <w:r w:rsidR="00BC7E48" w:rsidRPr="003A7CE9">
        <w:rPr>
          <w:rFonts w:ascii="Calibri" w:hAnsi="Calibri"/>
          <w:b/>
          <w:sz w:val="36"/>
        </w:rPr>
        <w:t>H</w:t>
      </w:r>
      <w:r w:rsidR="00512E9B" w:rsidRPr="003A7CE9">
        <w:rPr>
          <w:rFonts w:ascii="Calibri" w:hAnsi="Calibri"/>
          <w:b/>
          <w:sz w:val="36"/>
        </w:rPr>
        <w:t>atte</w:t>
      </w:r>
      <w:proofErr w:type="gramEnd"/>
      <w:r w:rsidR="00512E9B" w:rsidRPr="003A7CE9">
        <w:rPr>
          <w:rFonts w:ascii="Calibri" w:hAnsi="Calibri"/>
          <w:b/>
          <w:sz w:val="36"/>
        </w:rPr>
        <w:t xml:space="preserve"> Jesus wirklich leibliche Geschwister?</w:t>
      </w:r>
    </w:p>
    <w:p w:rsidR="00512E9B" w:rsidRPr="003A7CE9" w:rsidRDefault="00512E9B">
      <w:pPr>
        <w:jc w:val="both"/>
        <w:rPr>
          <w:rFonts w:ascii="Calibri" w:hAnsi="Calibri"/>
        </w:rPr>
      </w:pPr>
    </w:p>
    <w:p w:rsidR="00512E9B" w:rsidRPr="003A7CE9" w:rsidRDefault="00EB0D4B">
      <w:pPr>
        <w:jc w:val="both"/>
        <w:rPr>
          <w:rFonts w:ascii="Calibri" w:hAnsi="Calibri"/>
        </w:rPr>
      </w:pPr>
      <w:r w:rsidRPr="003A7CE9">
        <w:rPr>
          <w:rFonts w:ascii="Calibri" w:hAnsi="Calibri"/>
          <w:b/>
          <w:i/>
        </w:rPr>
        <w:t xml:space="preserve">Der Vorwurf: </w:t>
      </w:r>
      <w:r w:rsidR="00444953" w:rsidRPr="003A7CE9">
        <w:rPr>
          <w:rFonts w:ascii="Calibri" w:hAnsi="Calibri"/>
          <w:i/>
        </w:rPr>
        <w:t>Jesus</w:t>
      </w:r>
      <w:r w:rsidR="00512E9B" w:rsidRPr="003A7CE9">
        <w:rPr>
          <w:rFonts w:ascii="Calibri" w:hAnsi="Calibri"/>
          <w:i/>
        </w:rPr>
        <w:t xml:space="preserve"> war </w:t>
      </w:r>
      <w:r w:rsidR="007D1284" w:rsidRPr="003A7CE9">
        <w:rPr>
          <w:rFonts w:ascii="Calibri" w:hAnsi="Calibri"/>
          <w:i/>
        </w:rPr>
        <w:t>kein Einzelkind.</w:t>
      </w:r>
      <w:r w:rsidR="00512E9B" w:rsidRPr="003A7CE9">
        <w:rPr>
          <w:rFonts w:ascii="Calibri" w:hAnsi="Calibri"/>
          <w:i/>
        </w:rPr>
        <w:t xml:space="preserve"> Er hatte mindestens vier Geschwister</w:t>
      </w:r>
      <w:r w:rsidR="00444953" w:rsidRPr="003A7CE9">
        <w:rPr>
          <w:rFonts w:ascii="Calibri" w:hAnsi="Calibri"/>
          <w:i/>
        </w:rPr>
        <w:t xml:space="preserve"> und gehörte</w:t>
      </w:r>
      <w:r w:rsidR="00512E9B" w:rsidRPr="003A7CE9">
        <w:rPr>
          <w:rFonts w:ascii="Calibri" w:hAnsi="Calibri"/>
          <w:i/>
        </w:rPr>
        <w:t xml:space="preserve"> zu ei</w:t>
      </w:r>
      <w:r w:rsidR="00444953" w:rsidRPr="003A7CE9">
        <w:rPr>
          <w:rFonts w:ascii="Calibri" w:hAnsi="Calibri"/>
          <w:i/>
        </w:rPr>
        <w:t xml:space="preserve">ner </w:t>
      </w:r>
      <w:r w:rsidR="007D1284" w:rsidRPr="003A7CE9">
        <w:rPr>
          <w:rFonts w:ascii="Calibri" w:hAnsi="Calibri"/>
          <w:i/>
        </w:rPr>
        <w:t>großen</w:t>
      </w:r>
      <w:r w:rsidR="00512E9B" w:rsidRPr="003A7CE9">
        <w:rPr>
          <w:rFonts w:ascii="Calibri" w:hAnsi="Calibri"/>
          <w:i/>
        </w:rPr>
        <w:t xml:space="preserve"> Familie</w:t>
      </w:r>
      <w:r w:rsidR="00444953" w:rsidRPr="003A7CE9">
        <w:rPr>
          <w:rFonts w:ascii="Calibri" w:hAnsi="Calibri"/>
        </w:rPr>
        <w:t>.</w:t>
      </w:r>
      <w:r w:rsidR="007A2228" w:rsidRPr="003A7CE9">
        <w:rPr>
          <w:rFonts w:ascii="Calibri" w:hAnsi="Calibri"/>
        </w:rPr>
        <w:t xml:space="preserve"> </w:t>
      </w:r>
      <w:r w:rsidRPr="003A7CE9">
        <w:rPr>
          <w:rFonts w:ascii="Calibri" w:hAnsi="Calibri"/>
          <w:i/>
        </w:rPr>
        <w:t xml:space="preserve">Folglich ist seine Mutter Maria auch nicht zeitlebens Jungfrau geblieben. </w:t>
      </w:r>
    </w:p>
    <w:p w:rsidR="007A2228" w:rsidRPr="003A7CE9" w:rsidRDefault="007A2228">
      <w:pPr>
        <w:jc w:val="both"/>
        <w:rPr>
          <w:rFonts w:ascii="Calibri" w:hAnsi="Calibri"/>
        </w:rPr>
      </w:pPr>
    </w:p>
    <w:p w:rsidR="00512E9B" w:rsidRPr="003A7CE9" w:rsidRDefault="00512E9B">
      <w:pPr>
        <w:pStyle w:val="berschrift1"/>
        <w:rPr>
          <w:rFonts w:ascii="Calibri" w:hAnsi="Calibri"/>
        </w:rPr>
      </w:pPr>
      <w:r w:rsidRPr="003A7CE9">
        <w:rPr>
          <w:rFonts w:ascii="Calibri" w:hAnsi="Calibri"/>
        </w:rPr>
        <w:t xml:space="preserve">Vier </w:t>
      </w:r>
      <w:r w:rsidR="007A2228" w:rsidRPr="003A7CE9">
        <w:rPr>
          <w:rFonts w:ascii="Calibri" w:hAnsi="Calibri"/>
        </w:rPr>
        <w:t xml:space="preserve">scheinbare </w:t>
      </w:r>
      <w:r w:rsidR="00EB0D4B" w:rsidRPr="003A7CE9">
        <w:rPr>
          <w:rFonts w:ascii="Calibri" w:hAnsi="Calibri"/>
        </w:rPr>
        <w:t>Argumente für angeblich</w:t>
      </w:r>
      <w:r w:rsidRPr="003A7CE9">
        <w:rPr>
          <w:rFonts w:ascii="Calibri" w:hAnsi="Calibri"/>
        </w:rPr>
        <w:t xml:space="preserve"> leibliche Geschwister Jesu</w:t>
      </w:r>
    </w:p>
    <w:p w:rsidR="00512E9B" w:rsidRPr="003A7CE9" w:rsidRDefault="00512E9B">
      <w:pPr>
        <w:jc w:val="both"/>
        <w:rPr>
          <w:rFonts w:ascii="Calibri" w:hAnsi="Calibri"/>
        </w:rPr>
      </w:pPr>
    </w:p>
    <w:p w:rsidR="00512E9B" w:rsidRPr="003A7CE9" w:rsidRDefault="00512E9B">
      <w:pPr>
        <w:jc w:val="both"/>
        <w:rPr>
          <w:rFonts w:ascii="Calibri" w:hAnsi="Calibri"/>
        </w:rPr>
      </w:pPr>
      <w:r w:rsidRPr="003A7CE9">
        <w:rPr>
          <w:rFonts w:ascii="Calibri" w:hAnsi="Calibri"/>
          <w:b/>
          <w:i/>
        </w:rPr>
        <w:t>Argument</w:t>
      </w:r>
      <w:r w:rsidR="00906459" w:rsidRPr="003A7CE9">
        <w:rPr>
          <w:rFonts w:ascii="Calibri" w:hAnsi="Calibri"/>
          <w:b/>
          <w:i/>
        </w:rPr>
        <w:t xml:space="preserve"> 1</w:t>
      </w:r>
      <w:r w:rsidRPr="003A7CE9">
        <w:rPr>
          <w:rFonts w:ascii="Calibri" w:hAnsi="Calibri"/>
          <w:i/>
        </w:rPr>
        <w:t>:</w:t>
      </w:r>
      <w:r w:rsidRPr="003A7CE9">
        <w:rPr>
          <w:rFonts w:ascii="Calibri" w:hAnsi="Calibri"/>
        </w:rPr>
        <w:t xml:space="preserve"> Mt 1,18 </w:t>
      </w:r>
      <w:r w:rsidR="00292544" w:rsidRPr="003A7CE9">
        <w:rPr>
          <w:rFonts w:ascii="Calibri" w:hAnsi="Calibri"/>
        </w:rPr>
        <w:t>berichtet</w:t>
      </w:r>
      <w:r w:rsidR="002730D2" w:rsidRPr="003A7CE9">
        <w:rPr>
          <w:rFonts w:ascii="Calibri" w:hAnsi="Calibri"/>
        </w:rPr>
        <w:t>: »</w:t>
      </w:r>
      <w:r w:rsidRPr="003A7CE9">
        <w:rPr>
          <w:rFonts w:ascii="Calibri" w:hAnsi="Calibri"/>
        </w:rPr>
        <w:t xml:space="preserve">Bevor sie [Maria und Josef] zusammen kamen, zeigte sich, dass </w:t>
      </w:r>
      <w:r w:rsidR="002730D2" w:rsidRPr="003A7CE9">
        <w:rPr>
          <w:rFonts w:ascii="Calibri" w:hAnsi="Calibri"/>
        </w:rPr>
        <w:t>sie [Maria] ein Kind erwartete</w:t>
      </w:r>
      <w:proofErr w:type="gramStart"/>
      <w:r w:rsidR="002730D2" w:rsidRPr="003A7CE9">
        <w:rPr>
          <w:rFonts w:ascii="Calibri" w:hAnsi="Calibri"/>
        </w:rPr>
        <w:t>.«</w:t>
      </w:r>
      <w:proofErr w:type="gramEnd"/>
      <w:r w:rsidR="002730D2" w:rsidRPr="003A7CE9">
        <w:rPr>
          <w:rFonts w:ascii="Calibri" w:hAnsi="Calibri"/>
        </w:rPr>
        <w:t xml:space="preserve"> Von einem »</w:t>
      </w:r>
      <w:r w:rsidRPr="003A7CE9">
        <w:rPr>
          <w:rFonts w:ascii="Calibri" w:hAnsi="Calibri"/>
        </w:rPr>
        <w:t>bevor</w:t>
      </w:r>
      <w:r w:rsidR="002730D2" w:rsidRPr="003A7CE9">
        <w:rPr>
          <w:rFonts w:ascii="Calibri" w:hAnsi="Calibri"/>
        </w:rPr>
        <w:t>«</w:t>
      </w:r>
      <w:r w:rsidRPr="003A7CE9">
        <w:rPr>
          <w:rFonts w:ascii="Calibri" w:hAnsi="Calibri"/>
        </w:rPr>
        <w:t xml:space="preserve"> </w:t>
      </w:r>
      <w:r w:rsidR="00292544" w:rsidRPr="003A7CE9">
        <w:rPr>
          <w:rFonts w:ascii="Calibri" w:hAnsi="Calibri"/>
        </w:rPr>
        <w:t>kann man nur sinnvoll</w:t>
      </w:r>
      <w:r w:rsidRPr="003A7CE9">
        <w:rPr>
          <w:rFonts w:ascii="Calibri" w:hAnsi="Calibri"/>
        </w:rPr>
        <w:t xml:space="preserve"> sprechen, wenn sie </w:t>
      </w:r>
      <w:r w:rsidR="00EB0D4B" w:rsidRPr="003A7CE9">
        <w:rPr>
          <w:rFonts w:ascii="Calibri" w:hAnsi="Calibri"/>
        </w:rPr>
        <w:t>»</w:t>
      </w:r>
      <w:r w:rsidRPr="003A7CE9">
        <w:rPr>
          <w:rFonts w:ascii="Calibri" w:hAnsi="Calibri"/>
        </w:rPr>
        <w:t>danach</w:t>
      </w:r>
      <w:r w:rsidR="00EB0D4B" w:rsidRPr="003A7CE9">
        <w:rPr>
          <w:rFonts w:ascii="Calibri" w:hAnsi="Calibri"/>
        </w:rPr>
        <w:t>«</w:t>
      </w:r>
      <w:r w:rsidRPr="003A7CE9">
        <w:rPr>
          <w:rFonts w:ascii="Calibri" w:hAnsi="Calibri"/>
          <w:i/>
        </w:rPr>
        <w:t xml:space="preserve"> </w:t>
      </w:r>
      <w:r w:rsidRPr="003A7CE9">
        <w:rPr>
          <w:rFonts w:ascii="Calibri" w:hAnsi="Calibri"/>
        </w:rPr>
        <w:t xml:space="preserve">wirklich miteinander verkehrt haben. </w:t>
      </w:r>
    </w:p>
    <w:p w:rsidR="00512E9B" w:rsidRPr="003A7CE9" w:rsidRDefault="00512E9B">
      <w:pPr>
        <w:jc w:val="both"/>
        <w:rPr>
          <w:rFonts w:ascii="Calibri" w:hAnsi="Calibri"/>
        </w:rPr>
      </w:pPr>
      <w:r w:rsidRPr="003A7CE9">
        <w:rPr>
          <w:rFonts w:ascii="Calibri" w:hAnsi="Calibri"/>
          <w:b/>
          <w:i/>
        </w:rPr>
        <w:t>Antwort</w:t>
      </w:r>
      <w:r w:rsidRPr="003A7CE9">
        <w:rPr>
          <w:rFonts w:ascii="Calibri" w:hAnsi="Calibri"/>
          <w:i/>
        </w:rPr>
        <w:t>:</w:t>
      </w:r>
      <w:r w:rsidR="002730D2" w:rsidRPr="003A7CE9">
        <w:rPr>
          <w:rFonts w:ascii="Calibri" w:hAnsi="Calibri"/>
        </w:rPr>
        <w:t xml:space="preserve"> Die</w:t>
      </w:r>
      <w:r w:rsidR="00292544" w:rsidRPr="003A7CE9">
        <w:rPr>
          <w:rFonts w:ascii="Calibri" w:hAnsi="Calibri"/>
        </w:rPr>
        <w:t>se</w:t>
      </w:r>
      <w:r w:rsidRPr="003A7CE9">
        <w:rPr>
          <w:rFonts w:ascii="Calibri" w:hAnsi="Calibri"/>
        </w:rPr>
        <w:t xml:space="preserve"> Schlussfolgerung ist nicht </w:t>
      </w:r>
      <w:r w:rsidR="002730D2" w:rsidRPr="003A7CE9">
        <w:rPr>
          <w:rFonts w:ascii="Calibri" w:hAnsi="Calibri"/>
        </w:rPr>
        <w:t>zwingend. »</w:t>
      </w:r>
      <w:r w:rsidRPr="003A7CE9">
        <w:rPr>
          <w:rFonts w:ascii="Calibri" w:hAnsi="Calibri"/>
          <w:i/>
        </w:rPr>
        <w:t>Bevor</w:t>
      </w:r>
      <w:r w:rsidRPr="003A7CE9">
        <w:rPr>
          <w:rFonts w:ascii="Calibri" w:hAnsi="Calibri"/>
        </w:rPr>
        <w:t xml:space="preserve"> ich </w:t>
      </w:r>
      <w:r w:rsidR="00292544" w:rsidRPr="003A7CE9">
        <w:rPr>
          <w:rFonts w:ascii="Calibri" w:hAnsi="Calibri"/>
        </w:rPr>
        <w:t>meine erste</w:t>
      </w:r>
      <w:r w:rsidRPr="003A7CE9">
        <w:rPr>
          <w:rFonts w:ascii="Calibri" w:hAnsi="Calibri"/>
        </w:rPr>
        <w:t xml:space="preserve"> CD brannt</w:t>
      </w:r>
      <w:r w:rsidR="002730D2" w:rsidRPr="003A7CE9">
        <w:rPr>
          <w:rFonts w:ascii="Calibri" w:hAnsi="Calibri"/>
        </w:rPr>
        <w:t xml:space="preserve">e, ging mein CD-Brenner </w:t>
      </w:r>
      <w:r w:rsidR="00292544" w:rsidRPr="003A7CE9">
        <w:rPr>
          <w:rFonts w:ascii="Calibri" w:hAnsi="Calibri"/>
        </w:rPr>
        <w:t xml:space="preserve">schon </w:t>
      </w:r>
      <w:r w:rsidR="002730D2" w:rsidRPr="003A7CE9">
        <w:rPr>
          <w:rFonts w:ascii="Calibri" w:hAnsi="Calibri"/>
        </w:rPr>
        <w:t>kaputt</w:t>
      </w:r>
      <w:proofErr w:type="gramStart"/>
      <w:r w:rsidR="002730D2" w:rsidRPr="003A7CE9">
        <w:rPr>
          <w:rFonts w:ascii="Calibri" w:hAnsi="Calibri"/>
        </w:rPr>
        <w:t>.«</w:t>
      </w:r>
      <w:proofErr w:type="gramEnd"/>
      <w:r w:rsidR="002730D2" w:rsidRPr="003A7CE9">
        <w:rPr>
          <w:rFonts w:ascii="Calibri" w:hAnsi="Calibri"/>
        </w:rPr>
        <w:t xml:space="preserve"> Der Satz</w:t>
      </w:r>
      <w:r w:rsidR="00292544" w:rsidRPr="003A7CE9">
        <w:rPr>
          <w:rFonts w:ascii="Calibri" w:hAnsi="Calibri"/>
        </w:rPr>
        <w:t xml:space="preserve"> lässt offen</w:t>
      </w:r>
      <w:r w:rsidR="002730D2" w:rsidRPr="003A7CE9">
        <w:rPr>
          <w:rFonts w:ascii="Calibri" w:hAnsi="Calibri"/>
        </w:rPr>
        <w:t xml:space="preserve">, </w:t>
      </w:r>
      <w:r w:rsidR="00292544" w:rsidRPr="003A7CE9">
        <w:rPr>
          <w:rFonts w:ascii="Calibri" w:hAnsi="Calibri"/>
        </w:rPr>
        <w:t>ob ich</w:t>
      </w:r>
      <w:r w:rsidR="00AF33D1" w:rsidRPr="003A7CE9">
        <w:rPr>
          <w:rFonts w:ascii="Calibri" w:hAnsi="Calibri"/>
        </w:rPr>
        <w:t xml:space="preserve"> seither nie mehr ve</w:t>
      </w:r>
      <w:r w:rsidR="00AF33D1" w:rsidRPr="003A7CE9">
        <w:rPr>
          <w:rFonts w:ascii="Calibri" w:hAnsi="Calibri"/>
        </w:rPr>
        <w:t>r</w:t>
      </w:r>
      <w:r w:rsidR="00AF33D1" w:rsidRPr="003A7CE9">
        <w:rPr>
          <w:rFonts w:ascii="Calibri" w:hAnsi="Calibri"/>
        </w:rPr>
        <w:t xml:space="preserve">sucht habe, eine CD zu brennen (was möglich wäre), oder ob ich später ein neues Gerät gekauft habe. </w:t>
      </w:r>
      <w:r w:rsidRPr="003A7CE9">
        <w:rPr>
          <w:rFonts w:ascii="Calibri" w:hAnsi="Calibri"/>
        </w:rPr>
        <w:t>Beide</w:t>
      </w:r>
      <w:r w:rsidR="00AF33D1" w:rsidRPr="003A7CE9">
        <w:rPr>
          <w:rFonts w:ascii="Calibri" w:hAnsi="Calibri"/>
        </w:rPr>
        <w:t xml:space="preserve"> Möglichkeiten wären denkbar</w:t>
      </w:r>
      <w:r w:rsidRPr="003A7CE9">
        <w:rPr>
          <w:rFonts w:ascii="Calibri" w:hAnsi="Calibri"/>
        </w:rPr>
        <w:t>. Dasselbe gilt vom Zusammenkommen Marias und J</w:t>
      </w:r>
      <w:r w:rsidRPr="003A7CE9">
        <w:rPr>
          <w:rFonts w:ascii="Calibri" w:hAnsi="Calibri"/>
        </w:rPr>
        <w:t>o</w:t>
      </w:r>
      <w:r w:rsidRPr="003A7CE9">
        <w:rPr>
          <w:rFonts w:ascii="Calibri" w:hAnsi="Calibri"/>
        </w:rPr>
        <w:t>sefs.</w:t>
      </w:r>
    </w:p>
    <w:p w:rsidR="00512E9B" w:rsidRPr="003A7CE9" w:rsidRDefault="00512E9B">
      <w:pPr>
        <w:jc w:val="both"/>
        <w:rPr>
          <w:rFonts w:ascii="Calibri" w:hAnsi="Calibri"/>
        </w:rPr>
      </w:pPr>
    </w:p>
    <w:p w:rsidR="00512E9B" w:rsidRPr="003A7CE9" w:rsidRDefault="00512E9B">
      <w:pPr>
        <w:jc w:val="both"/>
        <w:rPr>
          <w:rFonts w:ascii="Calibri" w:hAnsi="Calibri"/>
        </w:rPr>
      </w:pPr>
      <w:r w:rsidRPr="003A7CE9">
        <w:rPr>
          <w:rFonts w:ascii="Calibri" w:hAnsi="Calibri"/>
          <w:b/>
          <w:i/>
        </w:rPr>
        <w:t>Argument</w:t>
      </w:r>
      <w:r w:rsidR="00906459" w:rsidRPr="003A7CE9">
        <w:rPr>
          <w:rFonts w:ascii="Calibri" w:hAnsi="Calibri"/>
          <w:b/>
          <w:i/>
        </w:rPr>
        <w:t xml:space="preserve"> 2</w:t>
      </w:r>
      <w:r w:rsidRPr="003A7CE9">
        <w:rPr>
          <w:rFonts w:ascii="Calibri" w:hAnsi="Calibri"/>
          <w:i/>
        </w:rPr>
        <w:t>:</w:t>
      </w:r>
      <w:r w:rsidRPr="003A7CE9">
        <w:rPr>
          <w:rFonts w:ascii="Calibri" w:hAnsi="Calibri"/>
        </w:rPr>
        <w:t xml:space="preserve"> </w:t>
      </w:r>
      <w:r w:rsidR="001C70F1" w:rsidRPr="003A7CE9">
        <w:rPr>
          <w:rFonts w:ascii="Calibri" w:hAnsi="Calibri"/>
        </w:rPr>
        <w:t>Nach</w:t>
      </w:r>
      <w:r w:rsidRPr="003A7CE9">
        <w:rPr>
          <w:rFonts w:ascii="Calibri" w:hAnsi="Calibri"/>
        </w:rPr>
        <w:t xml:space="preserve"> Mt 1,25 </w:t>
      </w:r>
      <w:r w:rsidR="001C70F1" w:rsidRPr="003A7CE9">
        <w:rPr>
          <w:rFonts w:ascii="Calibri" w:hAnsi="Calibri"/>
        </w:rPr>
        <w:t>hat</w:t>
      </w:r>
      <w:r w:rsidRPr="003A7CE9">
        <w:rPr>
          <w:rFonts w:ascii="Calibri" w:hAnsi="Calibri"/>
        </w:rPr>
        <w:t xml:space="preserve"> Josef Maria nicht </w:t>
      </w:r>
      <w:r w:rsidR="00EB0D4B" w:rsidRPr="003A7CE9">
        <w:rPr>
          <w:rFonts w:ascii="Calibri" w:hAnsi="Calibri"/>
        </w:rPr>
        <w:t>»</w:t>
      </w:r>
      <w:r w:rsidRPr="003A7CE9">
        <w:rPr>
          <w:rFonts w:ascii="Calibri" w:hAnsi="Calibri"/>
        </w:rPr>
        <w:t>erkannt</w:t>
      </w:r>
      <w:r w:rsidR="00EB0D4B" w:rsidRPr="003A7CE9">
        <w:rPr>
          <w:rFonts w:ascii="Calibri" w:hAnsi="Calibri"/>
        </w:rPr>
        <w:t>«</w:t>
      </w:r>
      <w:r w:rsidRPr="003A7CE9">
        <w:rPr>
          <w:rFonts w:ascii="Calibri" w:hAnsi="Calibri"/>
        </w:rPr>
        <w:t xml:space="preserve"> (d.h. beide </w:t>
      </w:r>
      <w:r w:rsidR="001C70F1" w:rsidRPr="003A7CE9">
        <w:rPr>
          <w:rFonts w:ascii="Calibri" w:hAnsi="Calibri"/>
        </w:rPr>
        <w:t>sind</w:t>
      </w:r>
      <w:r w:rsidRPr="003A7CE9">
        <w:rPr>
          <w:rFonts w:ascii="Calibri" w:hAnsi="Calibri"/>
        </w:rPr>
        <w:t xml:space="preserve"> nicht ehelich zu</w:t>
      </w:r>
      <w:r w:rsidR="001C70F1" w:rsidRPr="003A7CE9">
        <w:rPr>
          <w:rFonts w:ascii="Calibri" w:hAnsi="Calibri"/>
        </w:rPr>
        <w:t>sammengekommen) »</w:t>
      </w:r>
      <w:r w:rsidRPr="003A7CE9">
        <w:rPr>
          <w:rFonts w:ascii="Calibri" w:hAnsi="Calibri"/>
          <w:i/>
        </w:rPr>
        <w:t>bis</w:t>
      </w:r>
      <w:r w:rsidR="001C70F1" w:rsidRPr="003A7CE9">
        <w:rPr>
          <w:rFonts w:ascii="Calibri" w:hAnsi="Calibri"/>
        </w:rPr>
        <w:t xml:space="preserve"> Jesus geboren wurde</w:t>
      </w:r>
      <w:proofErr w:type="gramStart"/>
      <w:r w:rsidR="001C70F1" w:rsidRPr="003A7CE9">
        <w:rPr>
          <w:rFonts w:ascii="Calibri" w:hAnsi="Calibri"/>
        </w:rPr>
        <w:t>.«</w:t>
      </w:r>
      <w:proofErr w:type="gramEnd"/>
      <w:r w:rsidRPr="003A7CE9">
        <w:rPr>
          <w:rFonts w:ascii="Calibri" w:hAnsi="Calibri"/>
        </w:rPr>
        <w:t xml:space="preserve"> Folglich hatten sie nach der Geburt Jesu mi</w:t>
      </w:r>
      <w:r w:rsidRPr="003A7CE9">
        <w:rPr>
          <w:rFonts w:ascii="Calibri" w:hAnsi="Calibri"/>
        </w:rPr>
        <w:t>t</w:t>
      </w:r>
      <w:r w:rsidRPr="003A7CE9">
        <w:rPr>
          <w:rFonts w:ascii="Calibri" w:hAnsi="Calibri"/>
        </w:rPr>
        <w:t xml:space="preserve">einander ehelichen Verkehr. </w:t>
      </w:r>
    </w:p>
    <w:p w:rsidR="00512E9B" w:rsidRPr="003A7CE9" w:rsidRDefault="00512E9B">
      <w:pPr>
        <w:jc w:val="both"/>
        <w:rPr>
          <w:rFonts w:ascii="Calibri" w:hAnsi="Calibri"/>
        </w:rPr>
      </w:pPr>
      <w:r w:rsidRPr="003A7CE9">
        <w:rPr>
          <w:rFonts w:ascii="Calibri" w:hAnsi="Calibri"/>
          <w:b/>
          <w:i/>
        </w:rPr>
        <w:t>Antwort:</w:t>
      </w:r>
      <w:r w:rsidRPr="003A7CE9">
        <w:rPr>
          <w:rFonts w:ascii="Calibri" w:hAnsi="Calibri"/>
        </w:rPr>
        <w:t xml:space="preserve"> Nein. Das</w:t>
      </w:r>
      <w:r w:rsidR="001C70F1" w:rsidRPr="003A7CE9">
        <w:rPr>
          <w:rFonts w:ascii="Calibri" w:hAnsi="Calibri"/>
        </w:rPr>
        <w:t xml:space="preserve"> Wort »bis«</w:t>
      </w:r>
      <w:r w:rsidRPr="003A7CE9">
        <w:rPr>
          <w:rFonts w:ascii="Calibri" w:hAnsi="Calibri"/>
        </w:rPr>
        <w:t xml:space="preserve"> ist </w:t>
      </w:r>
      <w:r w:rsidR="001C70F1" w:rsidRPr="003A7CE9">
        <w:rPr>
          <w:rFonts w:ascii="Calibri" w:hAnsi="Calibri"/>
        </w:rPr>
        <w:t xml:space="preserve">lediglich </w:t>
      </w:r>
      <w:r w:rsidRPr="003A7CE9">
        <w:rPr>
          <w:rFonts w:ascii="Calibri" w:hAnsi="Calibri"/>
        </w:rPr>
        <w:t>eine Aussage über die Zeit bis</w:t>
      </w:r>
      <w:r w:rsidRPr="003A7CE9">
        <w:rPr>
          <w:rFonts w:ascii="Calibri" w:hAnsi="Calibri"/>
          <w:i/>
        </w:rPr>
        <w:t xml:space="preserve"> </w:t>
      </w:r>
      <w:r w:rsidRPr="003A7CE9">
        <w:rPr>
          <w:rFonts w:ascii="Calibri" w:hAnsi="Calibri"/>
        </w:rPr>
        <w:t>zu einem bestim</w:t>
      </w:r>
      <w:r w:rsidRPr="003A7CE9">
        <w:rPr>
          <w:rFonts w:ascii="Calibri" w:hAnsi="Calibri"/>
        </w:rPr>
        <w:t>m</w:t>
      </w:r>
      <w:r w:rsidRPr="003A7CE9">
        <w:rPr>
          <w:rFonts w:ascii="Calibri" w:hAnsi="Calibri"/>
        </w:rPr>
        <w:t>ten Ereignis, nicht aber über die Zeit danach. Wen</w:t>
      </w:r>
      <w:r w:rsidR="001C70F1" w:rsidRPr="003A7CE9">
        <w:rPr>
          <w:rFonts w:ascii="Calibri" w:hAnsi="Calibri"/>
        </w:rPr>
        <w:t>n Jesus z.B. in Mt 28,20 sagt: »</w:t>
      </w:r>
      <w:r w:rsidRPr="003A7CE9">
        <w:rPr>
          <w:rFonts w:ascii="Calibri" w:hAnsi="Calibri"/>
        </w:rPr>
        <w:t>Ich bleibe bei euch alle Tage bis</w:t>
      </w:r>
      <w:r w:rsidRPr="003A7CE9">
        <w:rPr>
          <w:rFonts w:ascii="Calibri" w:hAnsi="Calibri"/>
          <w:i/>
        </w:rPr>
        <w:t xml:space="preserve"> </w:t>
      </w:r>
      <w:r w:rsidR="001C70F1" w:rsidRPr="003A7CE9">
        <w:rPr>
          <w:rFonts w:ascii="Calibri" w:hAnsi="Calibri"/>
        </w:rPr>
        <w:t>zum Ende der Welt«</w:t>
      </w:r>
      <w:r w:rsidRPr="003A7CE9">
        <w:rPr>
          <w:rFonts w:ascii="Calibri" w:hAnsi="Calibri"/>
        </w:rPr>
        <w:t xml:space="preserve">, dann wollte er damit </w:t>
      </w:r>
      <w:r w:rsidR="001C70F1" w:rsidRPr="003A7CE9">
        <w:rPr>
          <w:rFonts w:ascii="Calibri" w:hAnsi="Calibri"/>
        </w:rPr>
        <w:t xml:space="preserve">nicht </w:t>
      </w:r>
      <w:r w:rsidRPr="003A7CE9">
        <w:rPr>
          <w:rFonts w:ascii="Calibri" w:hAnsi="Calibri"/>
        </w:rPr>
        <w:t xml:space="preserve">andeuten, er </w:t>
      </w:r>
      <w:r w:rsidR="001C70F1" w:rsidRPr="003A7CE9">
        <w:rPr>
          <w:rFonts w:ascii="Calibri" w:hAnsi="Calibri"/>
        </w:rPr>
        <w:t xml:space="preserve">werde </w:t>
      </w:r>
      <w:r w:rsidRPr="003A7CE9">
        <w:rPr>
          <w:rFonts w:ascii="Calibri" w:hAnsi="Calibri"/>
        </w:rPr>
        <w:t>nachher</w:t>
      </w:r>
      <w:r w:rsidRPr="003A7CE9">
        <w:rPr>
          <w:rFonts w:ascii="Calibri" w:hAnsi="Calibri"/>
          <w:i/>
        </w:rPr>
        <w:t xml:space="preserve"> </w:t>
      </w:r>
      <w:r w:rsidRPr="003A7CE9">
        <w:rPr>
          <w:rFonts w:ascii="Calibri" w:hAnsi="Calibri"/>
        </w:rPr>
        <w:t>seine Jü</w:t>
      </w:r>
      <w:r w:rsidRPr="003A7CE9">
        <w:rPr>
          <w:rFonts w:ascii="Calibri" w:hAnsi="Calibri"/>
        </w:rPr>
        <w:t>n</w:t>
      </w:r>
      <w:r w:rsidRPr="003A7CE9">
        <w:rPr>
          <w:rFonts w:ascii="Calibri" w:hAnsi="Calibri"/>
        </w:rPr>
        <w:t>ger verlassen.</w:t>
      </w:r>
    </w:p>
    <w:p w:rsidR="00512E9B" w:rsidRPr="003A7CE9" w:rsidRDefault="00512E9B">
      <w:pPr>
        <w:jc w:val="both"/>
        <w:rPr>
          <w:rFonts w:ascii="Calibri" w:hAnsi="Calibri"/>
        </w:rPr>
      </w:pPr>
    </w:p>
    <w:p w:rsidR="00512E9B" w:rsidRPr="003A7CE9" w:rsidRDefault="00512E9B">
      <w:pPr>
        <w:jc w:val="both"/>
        <w:rPr>
          <w:rFonts w:ascii="Calibri" w:hAnsi="Calibri"/>
        </w:rPr>
      </w:pPr>
      <w:r w:rsidRPr="003A7CE9">
        <w:rPr>
          <w:rFonts w:ascii="Calibri" w:hAnsi="Calibri"/>
          <w:b/>
          <w:i/>
        </w:rPr>
        <w:t>Argument</w:t>
      </w:r>
      <w:r w:rsidR="00906459" w:rsidRPr="003A7CE9">
        <w:rPr>
          <w:rFonts w:ascii="Calibri" w:hAnsi="Calibri"/>
          <w:b/>
          <w:i/>
        </w:rPr>
        <w:t xml:space="preserve"> 3</w:t>
      </w:r>
      <w:r w:rsidRPr="003A7CE9">
        <w:rPr>
          <w:rFonts w:ascii="Calibri" w:hAnsi="Calibri"/>
          <w:b/>
          <w:i/>
          <w:iCs/>
        </w:rPr>
        <w:t>:</w:t>
      </w:r>
      <w:r w:rsidRPr="003A7CE9">
        <w:rPr>
          <w:rFonts w:ascii="Calibri" w:hAnsi="Calibri"/>
          <w:b/>
        </w:rPr>
        <w:t xml:space="preserve"> </w:t>
      </w:r>
      <w:r w:rsidR="00906459" w:rsidRPr="003A7CE9">
        <w:rPr>
          <w:rFonts w:ascii="Calibri" w:hAnsi="Calibri"/>
        </w:rPr>
        <w:t>In Lk 2,7 heißt es: »</w:t>
      </w:r>
      <w:r w:rsidRPr="003A7CE9">
        <w:rPr>
          <w:rFonts w:ascii="Calibri" w:hAnsi="Calibri"/>
        </w:rPr>
        <w:t>Und sie [Maria] gebar ihren Sohn, den Erstgebore</w:t>
      </w:r>
      <w:r w:rsidR="00906459" w:rsidRPr="003A7CE9">
        <w:rPr>
          <w:rFonts w:ascii="Calibri" w:hAnsi="Calibri"/>
        </w:rPr>
        <w:t>nen</w:t>
      </w:r>
      <w:proofErr w:type="gramStart"/>
      <w:r w:rsidR="00906459" w:rsidRPr="003A7CE9">
        <w:rPr>
          <w:rFonts w:ascii="Calibri" w:hAnsi="Calibri"/>
        </w:rPr>
        <w:t>.«</w:t>
      </w:r>
      <w:proofErr w:type="gramEnd"/>
      <w:r w:rsidRPr="003A7CE9">
        <w:rPr>
          <w:rFonts w:ascii="Calibri" w:hAnsi="Calibri"/>
        </w:rPr>
        <w:t xml:space="preserve"> J</w:t>
      </w:r>
      <w:r w:rsidRPr="003A7CE9">
        <w:rPr>
          <w:rFonts w:ascii="Calibri" w:hAnsi="Calibri"/>
        </w:rPr>
        <w:t>e</w:t>
      </w:r>
      <w:r w:rsidRPr="003A7CE9">
        <w:rPr>
          <w:rFonts w:ascii="Calibri" w:hAnsi="Calibri"/>
        </w:rPr>
        <w:t xml:space="preserve">sus wird als </w:t>
      </w:r>
      <w:r w:rsidRPr="003A7CE9">
        <w:rPr>
          <w:rFonts w:ascii="Calibri" w:hAnsi="Calibri"/>
          <w:i/>
        </w:rPr>
        <w:t>Erst</w:t>
      </w:r>
      <w:r w:rsidRPr="003A7CE9">
        <w:rPr>
          <w:rFonts w:ascii="Calibri" w:hAnsi="Calibri"/>
        </w:rPr>
        <w:t>geborener bezeichnet. Also hatte Maria noch weitere Kinder.</w:t>
      </w:r>
    </w:p>
    <w:p w:rsidR="00512E9B" w:rsidRPr="003A7CE9" w:rsidRDefault="00512E9B">
      <w:pPr>
        <w:jc w:val="both"/>
        <w:rPr>
          <w:rFonts w:ascii="Calibri" w:hAnsi="Calibri"/>
        </w:rPr>
      </w:pPr>
      <w:r w:rsidRPr="003A7CE9">
        <w:rPr>
          <w:rFonts w:ascii="Calibri" w:hAnsi="Calibri"/>
          <w:b/>
          <w:i/>
        </w:rPr>
        <w:t>Antwort</w:t>
      </w:r>
      <w:r w:rsidRPr="003A7CE9">
        <w:rPr>
          <w:rFonts w:ascii="Calibri" w:hAnsi="Calibri"/>
          <w:i/>
        </w:rPr>
        <w:t>:</w:t>
      </w:r>
      <w:r w:rsidRPr="003A7CE9">
        <w:rPr>
          <w:rFonts w:ascii="Calibri" w:hAnsi="Calibri"/>
        </w:rPr>
        <w:t xml:space="preserve"> Nach</w:t>
      </w:r>
      <w:r w:rsidR="00906459" w:rsidRPr="003A7CE9">
        <w:rPr>
          <w:rFonts w:ascii="Calibri" w:hAnsi="Calibri"/>
        </w:rPr>
        <w:t xml:space="preserve"> Ex 13,2 sollte jede männliche »Erstgeburt«</w:t>
      </w:r>
      <w:r w:rsidRPr="003A7CE9">
        <w:rPr>
          <w:rFonts w:ascii="Calibri" w:hAnsi="Calibri"/>
        </w:rPr>
        <w:t xml:space="preserve"> Gott als Eigentum gehören und musste im Tempel ausgelöst werden (so auch bei Jesus). Dies galt natürlich auch für den Fall, dass eine Frau keine weiteren Kinder </w:t>
      </w:r>
      <w:r w:rsidR="00906459" w:rsidRPr="003A7CE9">
        <w:rPr>
          <w:rFonts w:ascii="Calibri" w:hAnsi="Calibri"/>
        </w:rPr>
        <w:t>gebar</w:t>
      </w:r>
      <w:r w:rsidRPr="003A7CE9">
        <w:rPr>
          <w:rFonts w:ascii="Calibri" w:hAnsi="Calibri"/>
        </w:rPr>
        <w:t xml:space="preserve"> – was ja zum Zeitpunkt der Erstgeburt noch u</w:t>
      </w:r>
      <w:r w:rsidRPr="003A7CE9">
        <w:rPr>
          <w:rFonts w:ascii="Calibri" w:hAnsi="Calibri"/>
        </w:rPr>
        <w:t>n</w:t>
      </w:r>
      <w:r w:rsidRPr="003A7CE9">
        <w:rPr>
          <w:rFonts w:ascii="Calibri" w:hAnsi="Calibri"/>
        </w:rPr>
        <w:t>gewiss war. Darum wird in Ex 13,2 die Erstgeburt defin</w:t>
      </w:r>
      <w:r w:rsidR="00906459" w:rsidRPr="003A7CE9">
        <w:rPr>
          <w:rFonts w:ascii="Calibri" w:hAnsi="Calibri"/>
        </w:rPr>
        <w:t>iert als das, was »</w:t>
      </w:r>
      <w:r w:rsidRPr="003A7CE9">
        <w:rPr>
          <w:rFonts w:ascii="Calibri" w:hAnsi="Calibri"/>
        </w:rPr>
        <w:t>den Mutterschoß öf</w:t>
      </w:r>
      <w:r w:rsidRPr="003A7CE9">
        <w:rPr>
          <w:rFonts w:ascii="Calibri" w:hAnsi="Calibri"/>
        </w:rPr>
        <w:t>f</w:t>
      </w:r>
      <w:r w:rsidR="00906459" w:rsidRPr="003A7CE9">
        <w:rPr>
          <w:rFonts w:ascii="Calibri" w:hAnsi="Calibri"/>
        </w:rPr>
        <w:t>net«</w:t>
      </w:r>
      <w:r w:rsidRPr="003A7CE9">
        <w:rPr>
          <w:rFonts w:ascii="Calibri" w:hAnsi="Calibri"/>
        </w:rPr>
        <w:t xml:space="preserve">. Lukas benutzt an </w:t>
      </w:r>
      <w:r w:rsidR="00906459" w:rsidRPr="003A7CE9">
        <w:rPr>
          <w:rFonts w:ascii="Calibri" w:hAnsi="Calibri"/>
        </w:rPr>
        <w:t>dieser Stelle den Ausdruck der »Erstgeburt«</w:t>
      </w:r>
      <w:r w:rsidRPr="003A7CE9">
        <w:rPr>
          <w:rFonts w:ascii="Calibri" w:hAnsi="Calibri"/>
        </w:rPr>
        <w:t xml:space="preserve"> gerade darum, weil er im Folgenden über die Erfüllung eben dieses Gesetzes des Moses beric</w:t>
      </w:r>
      <w:r w:rsidRPr="003A7CE9">
        <w:rPr>
          <w:rFonts w:ascii="Calibri" w:hAnsi="Calibri"/>
        </w:rPr>
        <w:t>h</w:t>
      </w:r>
      <w:r w:rsidRPr="003A7CE9">
        <w:rPr>
          <w:rFonts w:ascii="Calibri" w:hAnsi="Calibri"/>
        </w:rPr>
        <w:t>ten wird (Lk 2,22-24).</w:t>
      </w:r>
    </w:p>
    <w:p w:rsidR="00512E9B" w:rsidRPr="003A7CE9" w:rsidRDefault="00512E9B">
      <w:pPr>
        <w:jc w:val="both"/>
        <w:rPr>
          <w:rFonts w:ascii="Calibri" w:hAnsi="Calibri"/>
        </w:rPr>
      </w:pPr>
    </w:p>
    <w:p w:rsidR="00512E9B" w:rsidRPr="003A7CE9" w:rsidRDefault="00512E9B">
      <w:pPr>
        <w:jc w:val="both"/>
        <w:rPr>
          <w:rFonts w:ascii="Calibri" w:hAnsi="Calibri"/>
        </w:rPr>
      </w:pPr>
      <w:r w:rsidRPr="003A7CE9">
        <w:rPr>
          <w:rFonts w:ascii="Calibri" w:hAnsi="Calibri"/>
          <w:b/>
          <w:i/>
        </w:rPr>
        <w:t>Argument</w:t>
      </w:r>
      <w:r w:rsidR="00906459" w:rsidRPr="003A7CE9">
        <w:rPr>
          <w:rFonts w:ascii="Calibri" w:hAnsi="Calibri"/>
          <w:b/>
          <w:i/>
        </w:rPr>
        <w:t xml:space="preserve"> 4</w:t>
      </w:r>
      <w:r w:rsidRPr="003A7CE9">
        <w:rPr>
          <w:rFonts w:ascii="Calibri" w:hAnsi="Calibri"/>
          <w:b/>
          <w:i/>
        </w:rPr>
        <w:t xml:space="preserve">: </w:t>
      </w:r>
      <w:r w:rsidRPr="003A7CE9">
        <w:rPr>
          <w:rFonts w:ascii="Calibri" w:hAnsi="Calibri"/>
        </w:rPr>
        <w:t>Jesus hatte nach der Aussage der Evangelien Brüder und Schwestern. Vier di</w:t>
      </w:r>
      <w:r w:rsidRPr="003A7CE9">
        <w:rPr>
          <w:rFonts w:ascii="Calibri" w:hAnsi="Calibri"/>
        </w:rPr>
        <w:t>e</w:t>
      </w:r>
      <w:r w:rsidR="00906459" w:rsidRPr="003A7CE9">
        <w:rPr>
          <w:rFonts w:ascii="Calibri" w:hAnsi="Calibri"/>
        </w:rPr>
        <w:t>ser so genannten »Herrenbrüder«</w:t>
      </w:r>
      <w:r w:rsidRPr="003A7CE9">
        <w:rPr>
          <w:rFonts w:ascii="Calibri" w:hAnsi="Calibri"/>
        </w:rPr>
        <w:t xml:space="preserve"> sind uns sogar namentlich in Mt 13,55 überliefert, nä</w:t>
      </w:r>
      <w:r w:rsidRPr="003A7CE9">
        <w:rPr>
          <w:rFonts w:ascii="Calibri" w:hAnsi="Calibri"/>
        </w:rPr>
        <w:t>m</w:t>
      </w:r>
      <w:r w:rsidRPr="003A7CE9">
        <w:rPr>
          <w:rFonts w:ascii="Calibri" w:hAnsi="Calibri"/>
        </w:rPr>
        <w:t>lich Jakobus, Josef, Simon und Judas. Ebenso bei Mk 6,3 – mit dem e</w:t>
      </w:r>
      <w:r w:rsidR="00B456FA" w:rsidRPr="003A7CE9">
        <w:rPr>
          <w:rFonts w:ascii="Calibri" w:hAnsi="Calibri"/>
        </w:rPr>
        <w:t>inzigen Unterschied, dass hier »Josef« mit »s«</w:t>
      </w:r>
      <w:r w:rsidRPr="003A7CE9">
        <w:rPr>
          <w:rFonts w:ascii="Calibri" w:hAnsi="Calibri"/>
        </w:rPr>
        <w:t xml:space="preserve"> gesc</w:t>
      </w:r>
      <w:r w:rsidR="00B456FA" w:rsidRPr="003A7CE9">
        <w:rPr>
          <w:rFonts w:ascii="Calibri" w:hAnsi="Calibri"/>
        </w:rPr>
        <w:t>hrieben wird – also »</w:t>
      </w:r>
      <w:r w:rsidRPr="003A7CE9">
        <w:rPr>
          <w:rFonts w:ascii="Calibri" w:hAnsi="Calibri"/>
        </w:rPr>
        <w:t>Jose</w:t>
      </w:r>
      <w:r w:rsidRPr="003A7CE9">
        <w:rPr>
          <w:rFonts w:ascii="Calibri" w:hAnsi="Calibri"/>
          <w:i/>
        </w:rPr>
        <w:t>s</w:t>
      </w:r>
      <w:r w:rsidR="00B456FA" w:rsidRPr="003A7CE9">
        <w:rPr>
          <w:rFonts w:ascii="Calibri" w:hAnsi="Calibri"/>
        </w:rPr>
        <w:t>«</w:t>
      </w:r>
      <w:r w:rsidRPr="003A7CE9">
        <w:rPr>
          <w:rFonts w:ascii="Calibri" w:hAnsi="Calibri"/>
        </w:rPr>
        <w:t>.</w:t>
      </w:r>
    </w:p>
    <w:p w:rsidR="00512E9B" w:rsidRPr="003A7CE9" w:rsidRDefault="00512E9B">
      <w:pPr>
        <w:jc w:val="both"/>
        <w:rPr>
          <w:rFonts w:ascii="Calibri" w:hAnsi="Calibri"/>
        </w:rPr>
      </w:pPr>
      <w:r w:rsidRPr="003A7CE9">
        <w:rPr>
          <w:rFonts w:ascii="Calibri" w:hAnsi="Calibri"/>
          <w:b/>
          <w:i/>
        </w:rPr>
        <w:t>Antwort</w:t>
      </w:r>
      <w:r w:rsidRPr="003A7CE9">
        <w:rPr>
          <w:rFonts w:ascii="Calibri" w:hAnsi="Calibri"/>
          <w:i/>
          <w:iCs/>
        </w:rPr>
        <w:t>:</w:t>
      </w:r>
      <w:r w:rsidRPr="003A7CE9">
        <w:rPr>
          <w:rFonts w:ascii="Calibri" w:hAnsi="Calibri"/>
        </w:rPr>
        <w:t xml:space="preserve"> Sowohl die Sprache des AT (Hebräisch) als auch die Umgangsprache Jesu (Aram</w:t>
      </w:r>
      <w:r w:rsidRPr="003A7CE9">
        <w:rPr>
          <w:rFonts w:ascii="Calibri" w:hAnsi="Calibri"/>
        </w:rPr>
        <w:t>ä</w:t>
      </w:r>
      <w:r w:rsidRPr="003A7CE9">
        <w:rPr>
          <w:rFonts w:ascii="Calibri" w:hAnsi="Calibri"/>
        </w:rPr>
        <w:t>isch) kennt für V</w:t>
      </w:r>
      <w:r w:rsidR="00B456FA" w:rsidRPr="003A7CE9">
        <w:rPr>
          <w:rFonts w:ascii="Calibri" w:hAnsi="Calibri"/>
        </w:rPr>
        <w:t>erwandtschaftsverhältnisse wie »Vetter«, »Neffe« oder »Cousin«</w:t>
      </w:r>
      <w:r w:rsidRPr="003A7CE9">
        <w:rPr>
          <w:rFonts w:ascii="Calibri" w:hAnsi="Calibri"/>
        </w:rPr>
        <w:t xml:space="preserve"> keine e</w:t>
      </w:r>
      <w:r w:rsidRPr="003A7CE9">
        <w:rPr>
          <w:rFonts w:ascii="Calibri" w:hAnsi="Calibri"/>
        </w:rPr>
        <w:t>i</w:t>
      </w:r>
      <w:r w:rsidRPr="003A7CE9">
        <w:rPr>
          <w:rFonts w:ascii="Calibri" w:hAnsi="Calibri"/>
        </w:rPr>
        <w:t>genen Wörter. Man sprach damals stattdessen einfach vo</w:t>
      </w:r>
      <w:r w:rsidR="00B456FA" w:rsidRPr="003A7CE9">
        <w:rPr>
          <w:rFonts w:ascii="Calibri" w:hAnsi="Calibri"/>
        </w:rPr>
        <w:t>n »Brüdern«</w:t>
      </w:r>
      <w:r w:rsidRPr="003A7CE9">
        <w:rPr>
          <w:rFonts w:ascii="Calibri" w:hAnsi="Calibri"/>
        </w:rPr>
        <w:t>. In di</w:t>
      </w:r>
      <w:r w:rsidRPr="003A7CE9">
        <w:rPr>
          <w:rFonts w:ascii="Calibri" w:hAnsi="Calibri"/>
        </w:rPr>
        <w:t>e</w:t>
      </w:r>
      <w:r w:rsidRPr="003A7CE9">
        <w:rPr>
          <w:rFonts w:ascii="Calibri" w:hAnsi="Calibri"/>
        </w:rPr>
        <w:t>se</w:t>
      </w:r>
      <w:r w:rsidR="00B456FA" w:rsidRPr="003A7CE9">
        <w:rPr>
          <w:rFonts w:ascii="Calibri" w:hAnsi="Calibri"/>
        </w:rPr>
        <w:t>m Sinn wird z.B. Lot im AT als »Bruder Abrahams«</w:t>
      </w:r>
      <w:r w:rsidRPr="003A7CE9">
        <w:rPr>
          <w:rFonts w:ascii="Calibri" w:hAnsi="Calibri"/>
        </w:rPr>
        <w:t xml:space="preserve"> bezeichnet (Gen 14,16), obwohl kurz davor gesagt wurde, sein Vater Haran sei ein Bruder von Abraham – und er folglich A</w:t>
      </w:r>
      <w:r w:rsidRPr="003A7CE9">
        <w:rPr>
          <w:rFonts w:ascii="Calibri" w:hAnsi="Calibri"/>
        </w:rPr>
        <w:t>b</w:t>
      </w:r>
      <w:r w:rsidRPr="003A7CE9">
        <w:rPr>
          <w:rFonts w:ascii="Calibri" w:hAnsi="Calibri"/>
        </w:rPr>
        <w:t xml:space="preserve">rahams Neffe (Gen 11,27). Einen ähnlichen Fall gibt es </w:t>
      </w:r>
      <w:r w:rsidR="00B456FA" w:rsidRPr="003A7CE9">
        <w:rPr>
          <w:rFonts w:ascii="Calibri" w:hAnsi="Calibri"/>
        </w:rPr>
        <w:t>in 1Chr 23,21-22, wo es heißt: »</w:t>
      </w:r>
      <w:r w:rsidRPr="003A7CE9">
        <w:rPr>
          <w:rFonts w:ascii="Calibri" w:hAnsi="Calibri"/>
        </w:rPr>
        <w:t>Die Söhne Machlis waren Ele</w:t>
      </w:r>
      <w:r w:rsidRPr="003A7CE9">
        <w:rPr>
          <w:rFonts w:ascii="Calibri" w:hAnsi="Calibri"/>
        </w:rPr>
        <w:t>a</w:t>
      </w:r>
      <w:r w:rsidRPr="003A7CE9">
        <w:rPr>
          <w:rFonts w:ascii="Calibri" w:hAnsi="Calibri"/>
        </w:rPr>
        <w:t xml:space="preserve">sar und </w:t>
      </w:r>
      <w:r w:rsidRPr="003A7CE9">
        <w:rPr>
          <w:rFonts w:ascii="Calibri" w:hAnsi="Calibri"/>
        </w:rPr>
        <w:lastRenderedPageBreak/>
        <w:t>Kisch. Eleasar ... hatte nur Töchter, und diese heirateten die Söhne des Kisch, ihre Brüder</w:t>
      </w:r>
      <w:proofErr w:type="gramStart"/>
      <w:r w:rsidRPr="003A7CE9">
        <w:rPr>
          <w:rFonts w:ascii="Calibri" w:hAnsi="Calibri"/>
        </w:rPr>
        <w:t>.</w:t>
      </w:r>
      <w:r w:rsidR="00B456FA" w:rsidRPr="003A7CE9">
        <w:rPr>
          <w:rFonts w:ascii="Calibri" w:hAnsi="Calibri"/>
        </w:rPr>
        <w:t>«</w:t>
      </w:r>
      <w:proofErr w:type="gramEnd"/>
      <w:r w:rsidRPr="003A7CE9">
        <w:rPr>
          <w:rStyle w:val="Funotenzeichen"/>
          <w:rFonts w:ascii="Calibri" w:hAnsi="Calibri"/>
        </w:rPr>
        <w:footnoteReference w:id="1"/>
      </w:r>
      <w:r w:rsidR="00B456FA" w:rsidRPr="003A7CE9">
        <w:rPr>
          <w:rFonts w:ascii="Calibri" w:hAnsi="Calibri"/>
        </w:rPr>
        <w:t xml:space="preserve"> Folglich können mit den »Brüdern Jesu«</w:t>
      </w:r>
      <w:r w:rsidRPr="003A7CE9">
        <w:rPr>
          <w:rFonts w:ascii="Calibri" w:hAnsi="Calibri"/>
        </w:rPr>
        <w:t xml:space="preserve"> auch seine Co</w:t>
      </w:r>
      <w:r w:rsidRPr="003A7CE9">
        <w:rPr>
          <w:rFonts w:ascii="Calibri" w:hAnsi="Calibri"/>
        </w:rPr>
        <w:t>u</w:t>
      </w:r>
      <w:r w:rsidRPr="003A7CE9">
        <w:rPr>
          <w:rFonts w:ascii="Calibri" w:hAnsi="Calibri"/>
        </w:rPr>
        <w:t>sins gemeint sein.</w:t>
      </w:r>
    </w:p>
    <w:p w:rsidR="00512E9B" w:rsidRPr="003A7CE9" w:rsidRDefault="00512E9B">
      <w:pPr>
        <w:jc w:val="both"/>
        <w:rPr>
          <w:rFonts w:ascii="Calibri" w:hAnsi="Calibri"/>
        </w:rPr>
      </w:pPr>
    </w:p>
    <w:p w:rsidR="00512E9B" w:rsidRPr="003A7CE9" w:rsidRDefault="00512E9B">
      <w:pPr>
        <w:jc w:val="both"/>
        <w:rPr>
          <w:rFonts w:ascii="Calibri" w:hAnsi="Calibri"/>
        </w:rPr>
      </w:pPr>
      <w:r w:rsidRPr="003A7CE9">
        <w:rPr>
          <w:rFonts w:ascii="Calibri" w:hAnsi="Calibri"/>
          <w:b/>
          <w:i/>
        </w:rPr>
        <w:t>Einwand</w:t>
      </w:r>
      <w:r w:rsidRPr="003A7CE9">
        <w:rPr>
          <w:rFonts w:ascii="Calibri" w:hAnsi="Calibri"/>
        </w:rPr>
        <w:t>: Die Evangelien</w:t>
      </w:r>
      <w:r w:rsidR="00EB0D4B" w:rsidRPr="003A7CE9">
        <w:rPr>
          <w:rFonts w:ascii="Calibri" w:hAnsi="Calibri"/>
        </w:rPr>
        <w:t xml:space="preserve"> im NT</w:t>
      </w:r>
      <w:r w:rsidRPr="003A7CE9">
        <w:rPr>
          <w:rFonts w:ascii="Calibri" w:hAnsi="Calibri"/>
        </w:rPr>
        <w:t xml:space="preserve"> sind auf Griechisch geschrieben. Im Griech</w:t>
      </w:r>
      <w:r w:rsidRPr="003A7CE9">
        <w:rPr>
          <w:rFonts w:ascii="Calibri" w:hAnsi="Calibri"/>
        </w:rPr>
        <w:t>i</w:t>
      </w:r>
      <w:r w:rsidRPr="003A7CE9">
        <w:rPr>
          <w:rFonts w:ascii="Calibri" w:hAnsi="Calibri"/>
        </w:rPr>
        <w:t>schen aber gibt es sehr wohl eigene Wörter für Brüder und Cousins. Wären darum Jakobus, Josef, Simon und Judas nur Cousins von Jesus gewesen, dann hätten die Evangelisten sicher das entspreche</w:t>
      </w:r>
      <w:r w:rsidRPr="003A7CE9">
        <w:rPr>
          <w:rFonts w:ascii="Calibri" w:hAnsi="Calibri"/>
        </w:rPr>
        <w:t>n</w:t>
      </w:r>
      <w:r w:rsidRPr="003A7CE9">
        <w:rPr>
          <w:rFonts w:ascii="Calibri" w:hAnsi="Calibri"/>
        </w:rPr>
        <w:t>de griechische Wort verwendet.</w:t>
      </w:r>
    </w:p>
    <w:p w:rsidR="00512E9B" w:rsidRPr="003A7CE9" w:rsidRDefault="00512E9B">
      <w:pPr>
        <w:jc w:val="both"/>
        <w:rPr>
          <w:rFonts w:ascii="Calibri" w:hAnsi="Calibri"/>
        </w:rPr>
      </w:pPr>
      <w:r w:rsidRPr="003A7CE9">
        <w:rPr>
          <w:rFonts w:ascii="Calibri" w:hAnsi="Calibri"/>
          <w:b/>
          <w:i/>
        </w:rPr>
        <w:t>Antwort</w:t>
      </w:r>
      <w:r w:rsidRPr="003A7CE9">
        <w:rPr>
          <w:rFonts w:ascii="Calibri" w:hAnsi="Calibri"/>
        </w:rPr>
        <w:t>: Das stimmt im Normalfall</w:t>
      </w:r>
      <w:r w:rsidRPr="003A7CE9">
        <w:rPr>
          <w:rFonts w:ascii="Calibri" w:hAnsi="Calibri"/>
          <w:i/>
        </w:rPr>
        <w:t xml:space="preserve">. </w:t>
      </w:r>
      <w:r w:rsidRPr="003A7CE9">
        <w:rPr>
          <w:rFonts w:ascii="Calibri" w:hAnsi="Calibri"/>
        </w:rPr>
        <w:t>Allerdings kommt es in jüdisch geprägten Texten, die in Griechisch geschrieben wurden (oder Übersetzungen sind), häufig vor, dass man das ung</w:t>
      </w:r>
      <w:r w:rsidRPr="003A7CE9">
        <w:rPr>
          <w:rFonts w:ascii="Calibri" w:hAnsi="Calibri"/>
        </w:rPr>
        <w:t>e</w:t>
      </w:r>
      <w:r w:rsidRPr="003A7CE9">
        <w:rPr>
          <w:rFonts w:ascii="Calibri" w:hAnsi="Calibri"/>
        </w:rPr>
        <w:t>naue hebräische/aramäische Wort mit dem entsprechenden griechischen Wort wiedergeg</w:t>
      </w:r>
      <w:r w:rsidRPr="003A7CE9">
        <w:rPr>
          <w:rFonts w:ascii="Calibri" w:hAnsi="Calibri"/>
        </w:rPr>
        <w:t>e</w:t>
      </w:r>
      <w:r w:rsidRPr="003A7CE9">
        <w:rPr>
          <w:rFonts w:ascii="Calibri" w:hAnsi="Calibri"/>
        </w:rPr>
        <w:t>ben hat. Aus Respekt vor der ursprünglichen Sprachgewohnheit oder dem Orig</w:t>
      </w:r>
      <w:r w:rsidRPr="003A7CE9">
        <w:rPr>
          <w:rFonts w:ascii="Calibri" w:hAnsi="Calibri"/>
        </w:rPr>
        <w:t>i</w:t>
      </w:r>
      <w:r w:rsidRPr="003A7CE9">
        <w:rPr>
          <w:rFonts w:ascii="Calibri" w:hAnsi="Calibri"/>
        </w:rPr>
        <w:t xml:space="preserve">naltext (sog. </w:t>
      </w:r>
      <w:r w:rsidR="00B868F1" w:rsidRPr="003A7CE9">
        <w:rPr>
          <w:rFonts w:ascii="Calibri" w:hAnsi="Calibri"/>
          <w:iCs/>
        </w:rPr>
        <w:t>Hebraismen</w:t>
      </w:r>
      <w:r w:rsidRPr="003A7CE9">
        <w:rPr>
          <w:rFonts w:ascii="Calibri" w:hAnsi="Calibri"/>
        </w:rPr>
        <w:t>). Genau das ist z.B. bei der griechischen Übersetzung des AT g</w:t>
      </w:r>
      <w:r w:rsidRPr="003A7CE9">
        <w:rPr>
          <w:rFonts w:ascii="Calibri" w:hAnsi="Calibri"/>
        </w:rPr>
        <w:t>e</w:t>
      </w:r>
      <w:r w:rsidRPr="003A7CE9">
        <w:rPr>
          <w:rFonts w:ascii="Calibri" w:hAnsi="Calibri"/>
        </w:rPr>
        <w:t>schehen (ca. 200 Jahre v</w:t>
      </w:r>
      <w:r w:rsidR="00D91796" w:rsidRPr="003A7CE9">
        <w:rPr>
          <w:rFonts w:ascii="Calibri" w:hAnsi="Calibri"/>
        </w:rPr>
        <w:t xml:space="preserve">. </w:t>
      </w:r>
      <w:r w:rsidRPr="003A7CE9">
        <w:rPr>
          <w:rFonts w:ascii="Calibri" w:hAnsi="Calibri"/>
        </w:rPr>
        <w:t>Chr.). Hier wurden an den beiden oben genannten Stellen der Neffe und die Co</w:t>
      </w:r>
      <w:r w:rsidRPr="003A7CE9">
        <w:rPr>
          <w:rFonts w:ascii="Calibri" w:hAnsi="Calibri"/>
        </w:rPr>
        <w:t>u</w:t>
      </w:r>
      <w:r w:rsidR="00B868F1" w:rsidRPr="003A7CE9">
        <w:rPr>
          <w:rFonts w:ascii="Calibri" w:hAnsi="Calibri"/>
        </w:rPr>
        <w:t>sins einfach als »Brüder«</w:t>
      </w:r>
      <w:r w:rsidRPr="003A7CE9">
        <w:rPr>
          <w:rFonts w:ascii="Calibri" w:hAnsi="Calibri"/>
        </w:rPr>
        <w:t xml:space="preserve"> übersetzt (griech. </w:t>
      </w:r>
      <w:r w:rsidRPr="003A7CE9">
        <w:rPr>
          <w:rFonts w:ascii="Calibri" w:hAnsi="Calibri"/>
          <w:i/>
          <w:iCs/>
        </w:rPr>
        <w:t>adelphós = Bruder</w:t>
      </w:r>
      <w:r w:rsidRPr="003A7CE9">
        <w:rPr>
          <w:rFonts w:ascii="Calibri" w:hAnsi="Calibri"/>
        </w:rPr>
        <w:t>) – obwohl es ein genaueres gri</w:t>
      </w:r>
      <w:r w:rsidRPr="003A7CE9">
        <w:rPr>
          <w:rFonts w:ascii="Calibri" w:hAnsi="Calibri"/>
        </w:rPr>
        <w:t>e</w:t>
      </w:r>
      <w:r w:rsidRPr="003A7CE9">
        <w:rPr>
          <w:rFonts w:ascii="Calibri" w:hAnsi="Calibri"/>
        </w:rPr>
        <w:t xml:space="preserve">chisches Wort für sie gegeben hätte (nämlich </w:t>
      </w:r>
      <w:r w:rsidRPr="003A7CE9">
        <w:rPr>
          <w:rFonts w:ascii="Calibri" w:hAnsi="Calibri"/>
          <w:i/>
          <w:iCs/>
        </w:rPr>
        <w:t xml:space="preserve">exádelphos = </w:t>
      </w:r>
      <w:r w:rsidRPr="003A7CE9">
        <w:rPr>
          <w:rFonts w:ascii="Calibri" w:hAnsi="Calibri"/>
          <w:iCs/>
        </w:rPr>
        <w:t>Neffe bzw.</w:t>
      </w:r>
      <w:r w:rsidRPr="003A7CE9">
        <w:rPr>
          <w:rFonts w:ascii="Calibri" w:hAnsi="Calibri"/>
        </w:rPr>
        <w:t xml:space="preserve"> </w:t>
      </w:r>
      <w:r w:rsidRPr="003A7CE9">
        <w:rPr>
          <w:rFonts w:ascii="Calibri" w:hAnsi="Calibri"/>
          <w:i/>
          <w:iCs/>
        </w:rPr>
        <w:t>anepsiós</w:t>
      </w:r>
      <w:r w:rsidRPr="003A7CE9">
        <w:rPr>
          <w:rFonts w:ascii="Calibri" w:hAnsi="Calibri"/>
        </w:rPr>
        <w:t xml:space="preserve"> = </w:t>
      </w:r>
      <w:r w:rsidRPr="003A7CE9">
        <w:rPr>
          <w:rFonts w:ascii="Calibri" w:hAnsi="Calibri"/>
          <w:iCs/>
        </w:rPr>
        <w:t>Ve</w:t>
      </w:r>
      <w:r w:rsidRPr="003A7CE9">
        <w:rPr>
          <w:rFonts w:ascii="Calibri" w:hAnsi="Calibri"/>
          <w:iCs/>
        </w:rPr>
        <w:t>t</w:t>
      </w:r>
      <w:r w:rsidRPr="003A7CE9">
        <w:rPr>
          <w:rFonts w:ascii="Calibri" w:hAnsi="Calibri"/>
          <w:iCs/>
        </w:rPr>
        <w:t>ter/Cousin</w:t>
      </w:r>
      <w:r w:rsidRPr="003A7CE9">
        <w:rPr>
          <w:rFonts w:ascii="Calibri" w:hAnsi="Calibri"/>
        </w:rPr>
        <w:t>). Auch im NT ist auffällig, dass oft das genaue Verwandtschaftsverhältnis sprac</w:t>
      </w:r>
      <w:r w:rsidRPr="003A7CE9">
        <w:rPr>
          <w:rFonts w:ascii="Calibri" w:hAnsi="Calibri"/>
        </w:rPr>
        <w:t>h</w:t>
      </w:r>
      <w:r w:rsidRPr="003A7CE9">
        <w:rPr>
          <w:rFonts w:ascii="Calibri" w:hAnsi="Calibri"/>
        </w:rPr>
        <w:t>lich nicht g</w:t>
      </w:r>
      <w:r w:rsidRPr="003A7CE9">
        <w:rPr>
          <w:rFonts w:ascii="Calibri" w:hAnsi="Calibri"/>
        </w:rPr>
        <w:t>e</w:t>
      </w:r>
      <w:r w:rsidRPr="003A7CE9">
        <w:rPr>
          <w:rFonts w:ascii="Calibri" w:hAnsi="Calibri"/>
        </w:rPr>
        <w:t>klärt wird, obwohl es ein präzises griechisches Wort geben wür</w:t>
      </w:r>
      <w:r w:rsidR="00B868F1" w:rsidRPr="003A7CE9">
        <w:rPr>
          <w:rFonts w:ascii="Calibri" w:hAnsi="Calibri"/>
        </w:rPr>
        <w:t>de. So wird die »Base«</w:t>
      </w:r>
      <w:r w:rsidRPr="003A7CE9">
        <w:rPr>
          <w:rFonts w:ascii="Calibri" w:hAnsi="Calibri"/>
        </w:rPr>
        <w:t xml:space="preserve"> Elisabeth </w:t>
      </w:r>
      <w:r w:rsidR="00B868F1" w:rsidRPr="003A7CE9">
        <w:rPr>
          <w:rFonts w:ascii="Calibri" w:hAnsi="Calibri"/>
        </w:rPr>
        <w:t>im griechischen Urtext nur als »Verwandte«</w:t>
      </w:r>
      <w:r w:rsidRPr="003A7CE9">
        <w:rPr>
          <w:rFonts w:ascii="Calibri" w:hAnsi="Calibri"/>
        </w:rPr>
        <w:t xml:space="preserve"> Mariens (</w:t>
      </w:r>
      <w:r w:rsidRPr="003A7CE9">
        <w:rPr>
          <w:rFonts w:ascii="Calibri" w:hAnsi="Calibri"/>
          <w:i/>
          <w:iCs/>
        </w:rPr>
        <w:t>syngenís</w:t>
      </w:r>
      <w:r w:rsidRPr="003A7CE9">
        <w:rPr>
          <w:rFonts w:ascii="Calibri" w:hAnsi="Calibri"/>
          <w:iCs/>
        </w:rPr>
        <w:t>)</w:t>
      </w:r>
      <w:r w:rsidRPr="003A7CE9">
        <w:rPr>
          <w:rFonts w:ascii="Calibri" w:hAnsi="Calibri"/>
        </w:rPr>
        <w:t xml:space="preserve"> b</w:t>
      </w:r>
      <w:r w:rsidRPr="003A7CE9">
        <w:rPr>
          <w:rFonts w:ascii="Calibri" w:hAnsi="Calibri"/>
        </w:rPr>
        <w:t>e</w:t>
      </w:r>
      <w:r w:rsidRPr="003A7CE9">
        <w:rPr>
          <w:rFonts w:ascii="Calibri" w:hAnsi="Calibri"/>
        </w:rPr>
        <w:t>zeichnet (Lk 1,36). Ähnlich an vielen anderen Stellen (z.B. Lk 1,58; 14,12; Joh 18,26; Apg 10,24; Röm 16,7.21). Diese Tendenz bestätigt also nur unser Arg</w:t>
      </w:r>
      <w:r w:rsidRPr="003A7CE9">
        <w:rPr>
          <w:rFonts w:ascii="Calibri" w:hAnsi="Calibri"/>
        </w:rPr>
        <w:t>u</w:t>
      </w:r>
      <w:r w:rsidRPr="003A7CE9">
        <w:rPr>
          <w:rFonts w:ascii="Calibri" w:hAnsi="Calibri"/>
        </w:rPr>
        <w:t>ment.</w:t>
      </w:r>
    </w:p>
    <w:p w:rsidR="00512E9B" w:rsidRPr="003A7CE9" w:rsidRDefault="00512E9B">
      <w:pPr>
        <w:jc w:val="both"/>
        <w:rPr>
          <w:rFonts w:ascii="Calibri" w:hAnsi="Calibri"/>
        </w:rPr>
      </w:pPr>
      <w:r w:rsidRPr="003A7CE9">
        <w:rPr>
          <w:rFonts w:ascii="Calibri" w:hAnsi="Calibri"/>
          <w:b/>
        </w:rPr>
        <w:t>Außerdem:</w:t>
      </w:r>
      <w:r w:rsidRPr="003A7CE9">
        <w:rPr>
          <w:rFonts w:ascii="Calibri" w:hAnsi="Calibri"/>
        </w:rPr>
        <w:t xml:space="preserve"> Wir können annehmen, dass Josef, der Nährvater Jesu, zur Zeit des öffen</w:t>
      </w:r>
      <w:r w:rsidRPr="003A7CE9">
        <w:rPr>
          <w:rFonts w:ascii="Calibri" w:hAnsi="Calibri"/>
        </w:rPr>
        <w:t>t</w:t>
      </w:r>
      <w:r w:rsidRPr="003A7CE9">
        <w:rPr>
          <w:rFonts w:ascii="Calibri" w:hAnsi="Calibri"/>
        </w:rPr>
        <w:t>lichen Auftretens Jesu nicht mehr am Leben war (vgl. Mk 3,31-35; Joh 2,1-12; Joh 19</w:t>
      </w:r>
      <w:r w:rsidR="008E3BF6" w:rsidRPr="003A7CE9">
        <w:rPr>
          <w:rFonts w:ascii="Calibri" w:hAnsi="Calibri"/>
        </w:rPr>
        <w:t>,25-27; Apg 1,13-14). Maria</w:t>
      </w:r>
      <w:r w:rsidRPr="003A7CE9">
        <w:rPr>
          <w:rFonts w:ascii="Calibri" w:hAnsi="Calibri"/>
        </w:rPr>
        <w:t xml:space="preserve"> </w:t>
      </w:r>
      <w:r w:rsidR="008E3BF6" w:rsidRPr="003A7CE9">
        <w:rPr>
          <w:rFonts w:ascii="Calibri" w:hAnsi="Calibri"/>
        </w:rPr>
        <w:t xml:space="preserve">könnte sich darum </w:t>
      </w:r>
      <w:r w:rsidRPr="003A7CE9">
        <w:rPr>
          <w:rFonts w:ascii="Calibri" w:hAnsi="Calibri"/>
        </w:rPr>
        <w:t>als Witwe mit Jesus dem Haushalt von Verwandten ang</w:t>
      </w:r>
      <w:r w:rsidRPr="003A7CE9">
        <w:rPr>
          <w:rFonts w:ascii="Calibri" w:hAnsi="Calibri"/>
        </w:rPr>
        <w:t>e</w:t>
      </w:r>
      <w:r w:rsidRPr="003A7CE9">
        <w:rPr>
          <w:rFonts w:ascii="Calibri" w:hAnsi="Calibri"/>
        </w:rPr>
        <w:t>schlossen</w:t>
      </w:r>
      <w:r w:rsidR="008E3BF6" w:rsidRPr="003A7CE9">
        <w:rPr>
          <w:rFonts w:ascii="Calibri" w:hAnsi="Calibri"/>
        </w:rPr>
        <w:t xml:space="preserve"> haben</w:t>
      </w:r>
      <w:r w:rsidRPr="003A7CE9">
        <w:rPr>
          <w:rFonts w:ascii="Calibri" w:hAnsi="Calibri"/>
        </w:rPr>
        <w:t>. Damit wäre Jesus tatsächlich zusam</w:t>
      </w:r>
      <w:r w:rsidR="00B868F1" w:rsidRPr="003A7CE9">
        <w:rPr>
          <w:rFonts w:ascii="Calibri" w:hAnsi="Calibri"/>
        </w:rPr>
        <w:t>men mit seinen Cousins wie mit »</w:t>
      </w:r>
      <w:r w:rsidRPr="003A7CE9">
        <w:rPr>
          <w:rFonts w:ascii="Calibri" w:hAnsi="Calibri"/>
        </w:rPr>
        <w:t>Br</w:t>
      </w:r>
      <w:r w:rsidRPr="003A7CE9">
        <w:rPr>
          <w:rFonts w:ascii="Calibri" w:hAnsi="Calibri"/>
        </w:rPr>
        <w:t>ü</w:t>
      </w:r>
      <w:r w:rsidR="00B868F1" w:rsidRPr="003A7CE9">
        <w:rPr>
          <w:rFonts w:ascii="Calibri" w:hAnsi="Calibri"/>
        </w:rPr>
        <w:t>dern«</w:t>
      </w:r>
      <w:r w:rsidRPr="003A7CE9">
        <w:rPr>
          <w:rFonts w:ascii="Calibri" w:hAnsi="Calibri"/>
        </w:rPr>
        <w:t xml:space="preserve"> aufgewachsen – und es wäre verständlich</w:t>
      </w:r>
      <w:r w:rsidR="00B868F1" w:rsidRPr="003A7CE9">
        <w:rPr>
          <w:rFonts w:ascii="Calibri" w:hAnsi="Calibri"/>
        </w:rPr>
        <w:t>, dass er später oft als deren »Bruder«</w:t>
      </w:r>
      <w:r w:rsidRPr="003A7CE9">
        <w:rPr>
          <w:rFonts w:ascii="Calibri" w:hAnsi="Calibri"/>
        </w:rPr>
        <w:t xml:space="preserve"> b</w:t>
      </w:r>
      <w:r w:rsidRPr="003A7CE9">
        <w:rPr>
          <w:rFonts w:ascii="Calibri" w:hAnsi="Calibri"/>
        </w:rPr>
        <w:t>e</w:t>
      </w:r>
      <w:r w:rsidRPr="003A7CE9">
        <w:rPr>
          <w:rFonts w:ascii="Calibri" w:hAnsi="Calibri"/>
        </w:rPr>
        <w:t xml:space="preserve">zeichnet wurde. </w:t>
      </w:r>
    </w:p>
    <w:p w:rsidR="00512E9B" w:rsidRPr="003A7CE9" w:rsidRDefault="00512E9B">
      <w:pPr>
        <w:jc w:val="both"/>
        <w:rPr>
          <w:rFonts w:ascii="Calibri" w:hAnsi="Calibri"/>
        </w:rPr>
      </w:pPr>
    </w:p>
    <w:p w:rsidR="00512E9B" w:rsidRPr="003A7CE9" w:rsidRDefault="00512E9B">
      <w:pPr>
        <w:pStyle w:val="berschrift1"/>
        <w:jc w:val="both"/>
        <w:rPr>
          <w:rFonts w:ascii="Calibri" w:hAnsi="Calibri"/>
        </w:rPr>
      </w:pPr>
      <w:r w:rsidRPr="003A7CE9">
        <w:rPr>
          <w:rFonts w:ascii="Calibri" w:hAnsi="Calibri"/>
        </w:rPr>
        <w:t>Sherlock Holmes im Evangelium: Wer ist die Mutter</w:t>
      </w:r>
      <w:r w:rsidR="0075089B" w:rsidRPr="003A7CE9">
        <w:rPr>
          <w:rFonts w:ascii="Calibri" w:hAnsi="Calibri"/>
        </w:rPr>
        <w:t xml:space="preserve"> von wem</w:t>
      </w:r>
      <w:r w:rsidRPr="003A7CE9">
        <w:rPr>
          <w:rFonts w:ascii="Calibri" w:hAnsi="Calibri"/>
        </w:rPr>
        <w:t>?</w:t>
      </w:r>
    </w:p>
    <w:p w:rsidR="00512E9B" w:rsidRPr="003A7CE9" w:rsidRDefault="0075089B">
      <w:pPr>
        <w:jc w:val="both"/>
        <w:rPr>
          <w:rFonts w:ascii="Calibri" w:hAnsi="Calibri"/>
        </w:rPr>
      </w:pPr>
      <w:r w:rsidRPr="003A7CE9">
        <w:rPr>
          <w:rFonts w:ascii="Calibri" w:hAnsi="Calibri"/>
        </w:rPr>
        <w:t>Die vier scheinbaren Argumente</w:t>
      </w:r>
      <w:r w:rsidR="00512E9B" w:rsidRPr="003A7CE9">
        <w:rPr>
          <w:rFonts w:ascii="Calibri" w:hAnsi="Calibri"/>
        </w:rPr>
        <w:t xml:space="preserve"> beweisen also keineswegs, dass Jesus wirklich leibliche G</w:t>
      </w:r>
      <w:r w:rsidR="00512E9B" w:rsidRPr="003A7CE9">
        <w:rPr>
          <w:rFonts w:ascii="Calibri" w:hAnsi="Calibri"/>
        </w:rPr>
        <w:t>e</w:t>
      </w:r>
      <w:r w:rsidR="00512E9B" w:rsidRPr="003A7CE9">
        <w:rPr>
          <w:rFonts w:ascii="Calibri" w:hAnsi="Calibri"/>
        </w:rPr>
        <w:t xml:space="preserve">schwister </w:t>
      </w:r>
      <w:proofErr w:type="gramStart"/>
      <w:r w:rsidR="00512E9B" w:rsidRPr="003A7CE9">
        <w:rPr>
          <w:rFonts w:ascii="Calibri" w:hAnsi="Calibri"/>
        </w:rPr>
        <w:t>hat</w:t>
      </w:r>
      <w:r w:rsidRPr="003A7CE9">
        <w:rPr>
          <w:rFonts w:ascii="Calibri" w:hAnsi="Calibri"/>
        </w:rPr>
        <w:t>te</w:t>
      </w:r>
      <w:proofErr w:type="gramEnd"/>
      <w:r w:rsidRPr="003A7CE9">
        <w:rPr>
          <w:rFonts w:ascii="Calibri" w:hAnsi="Calibri"/>
        </w:rPr>
        <w:t xml:space="preserve">; alle </w:t>
      </w:r>
      <w:r w:rsidR="00EB0D4B" w:rsidRPr="003A7CE9">
        <w:rPr>
          <w:rFonts w:ascii="Calibri" w:hAnsi="Calibri"/>
        </w:rPr>
        <w:t xml:space="preserve">Argumente </w:t>
      </w:r>
      <w:r w:rsidRPr="003A7CE9">
        <w:rPr>
          <w:rFonts w:ascii="Calibri" w:hAnsi="Calibri"/>
        </w:rPr>
        <w:t>lassen sich entkräftigen</w:t>
      </w:r>
      <w:r w:rsidR="00512E9B" w:rsidRPr="003A7CE9">
        <w:rPr>
          <w:rFonts w:ascii="Calibri" w:hAnsi="Calibri"/>
        </w:rPr>
        <w:t xml:space="preserve">. </w:t>
      </w:r>
      <w:r w:rsidRPr="003A7CE9">
        <w:rPr>
          <w:rFonts w:ascii="Calibri" w:hAnsi="Calibri"/>
        </w:rPr>
        <w:t xml:space="preserve">Im Folgenden wollen wir </w:t>
      </w:r>
      <w:r w:rsidR="00512E9B" w:rsidRPr="003A7CE9">
        <w:rPr>
          <w:rFonts w:ascii="Calibri" w:hAnsi="Calibri"/>
          <w:i/>
        </w:rPr>
        <w:t xml:space="preserve">positiv </w:t>
      </w:r>
      <w:r w:rsidR="00512E9B" w:rsidRPr="003A7CE9">
        <w:rPr>
          <w:rFonts w:ascii="Calibri" w:hAnsi="Calibri"/>
        </w:rPr>
        <w:t xml:space="preserve">zeigen, was es mit den vier </w:t>
      </w:r>
      <w:r w:rsidRPr="003A7CE9">
        <w:rPr>
          <w:rFonts w:ascii="Calibri" w:hAnsi="Calibri"/>
        </w:rPr>
        <w:t>»</w:t>
      </w:r>
      <w:r w:rsidR="00512E9B" w:rsidRPr="003A7CE9">
        <w:rPr>
          <w:rFonts w:ascii="Calibri" w:hAnsi="Calibri"/>
        </w:rPr>
        <w:t>Brüdern</w:t>
      </w:r>
      <w:r w:rsidRPr="003A7CE9">
        <w:rPr>
          <w:rFonts w:ascii="Calibri" w:hAnsi="Calibri"/>
        </w:rPr>
        <w:t>«</w:t>
      </w:r>
      <w:r w:rsidR="00512E9B" w:rsidRPr="003A7CE9">
        <w:rPr>
          <w:rFonts w:ascii="Calibri" w:hAnsi="Calibri"/>
        </w:rPr>
        <w:t xml:space="preserve"> auf sich hat, indem </w:t>
      </w:r>
      <w:r w:rsidRPr="003A7CE9">
        <w:rPr>
          <w:rFonts w:ascii="Calibri" w:hAnsi="Calibri"/>
        </w:rPr>
        <w:t>wir versuchen</w:t>
      </w:r>
      <w:r w:rsidR="00512E9B" w:rsidRPr="003A7CE9">
        <w:rPr>
          <w:rFonts w:ascii="Calibri" w:hAnsi="Calibri"/>
        </w:rPr>
        <w:t>, die wirklichen E</w:t>
      </w:r>
      <w:r w:rsidR="00512E9B" w:rsidRPr="003A7CE9">
        <w:rPr>
          <w:rFonts w:ascii="Calibri" w:hAnsi="Calibri"/>
        </w:rPr>
        <w:t>l</w:t>
      </w:r>
      <w:r w:rsidRPr="003A7CE9">
        <w:rPr>
          <w:rFonts w:ascii="Calibri" w:hAnsi="Calibri"/>
        </w:rPr>
        <w:t>tern der sog. »</w:t>
      </w:r>
      <w:r w:rsidR="00512E9B" w:rsidRPr="003A7CE9">
        <w:rPr>
          <w:rFonts w:ascii="Calibri" w:hAnsi="Calibri"/>
        </w:rPr>
        <w:t>Br</w:t>
      </w:r>
      <w:r w:rsidR="00512E9B" w:rsidRPr="003A7CE9">
        <w:rPr>
          <w:rFonts w:ascii="Calibri" w:hAnsi="Calibri"/>
        </w:rPr>
        <w:t>ü</w:t>
      </w:r>
      <w:r w:rsidR="00512E9B" w:rsidRPr="003A7CE9">
        <w:rPr>
          <w:rFonts w:ascii="Calibri" w:hAnsi="Calibri"/>
        </w:rPr>
        <w:t>der Je</w:t>
      </w:r>
      <w:r w:rsidRPr="003A7CE9">
        <w:rPr>
          <w:rFonts w:ascii="Calibri" w:hAnsi="Calibri"/>
        </w:rPr>
        <w:t>su«</w:t>
      </w:r>
      <w:r w:rsidR="00512E9B" w:rsidRPr="003A7CE9">
        <w:rPr>
          <w:rFonts w:ascii="Calibri" w:hAnsi="Calibri"/>
        </w:rPr>
        <w:t xml:space="preserve"> zu bestimmen.</w:t>
      </w:r>
    </w:p>
    <w:p w:rsidR="00512E9B" w:rsidRPr="003A7CE9" w:rsidRDefault="00512E9B">
      <w:pPr>
        <w:jc w:val="both"/>
        <w:rPr>
          <w:rFonts w:ascii="Calibri" w:hAnsi="Calibri"/>
          <w:b/>
        </w:rPr>
      </w:pPr>
    </w:p>
    <w:p w:rsidR="00512E9B" w:rsidRPr="003A7CE9" w:rsidRDefault="00512E9B">
      <w:pPr>
        <w:jc w:val="both"/>
        <w:rPr>
          <w:rFonts w:ascii="Calibri" w:hAnsi="Calibri"/>
          <w:b/>
        </w:rPr>
      </w:pPr>
      <w:r w:rsidRPr="003A7CE9">
        <w:rPr>
          <w:rFonts w:ascii="Calibri" w:hAnsi="Calibri"/>
          <w:b/>
        </w:rPr>
        <w:t>Wer ist die wirkliche Mutter von Jakobus und Josef/s?</w:t>
      </w:r>
    </w:p>
    <w:p w:rsidR="00512E9B" w:rsidRPr="003A7CE9" w:rsidRDefault="00512E9B">
      <w:pPr>
        <w:jc w:val="both"/>
        <w:rPr>
          <w:rFonts w:ascii="Calibri" w:hAnsi="Calibri"/>
        </w:rPr>
      </w:pPr>
      <w:r w:rsidRPr="003A7CE9">
        <w:rPr>
          <w:rFonts w:ascii="Calibri" w:hAnsi="Calibri"/>
        </w:rPr>
        <w:t>In Mt 27,56 und Mk 15,40 wird berichtet, unter dem Kr</w:t>
      </w:r>
      <w:r w:rsidR="00BD6866" w:rsidRPr="003A7CE9">
        <w:rPr>
          <w:rFonts w:ascii="Calibri" w:hAnsi="Calibri"/>
        </w:rPr>
        <w:t>euz Jesu wäre eine Frau namens »</w:t>
      </w:r>
      <w:r w:rsidRPr="003A7CE9">
        <w:rPr>
          <w:rFonts w:ascii="Calibri" w:hAnsi="Calibri"/>
        </w:rPr>
        <w:t>Maria, die M</w:t>
      </w:r>
      <w:r w:rsidR="00BD6866" w:rsidRPr="003A7CE9">
        <w:rPr>
          <w:rFonts w:ascii="Calibri" w:hAnsi="Calibri"/>
        </w:rPr>
        <w:t>utter des Jakobus und des Josef« gestanden (bei Mk: »Joses«</w:t>
      </w:r>
      <w:r w:rsidRPr="003A7CE9">
        <w:rPr>
          <w:rFonts w:ascii="Calibri" w:hAnsi="Calibri"/>
        </w:rPr>
        <w:t>). Sind die beiden Söhne jener Maria identisch</w:t>
      </w:r>
      <w:r w:rsidR="00BD6866" w:rsidRPr="003A7CE9">
        <w:rPr>
          <w:rFonts w:ascii="Calibri" w:hAnsi="Calibri"/>
        </w:rPr>
        <w:t xml:space="preserve"> mit den beiden oben genannten »Brüdern«</w:t>
      </w:r>
      <w:r w:rsidRPr="003A7CE9">
        <w:rPr>
          <w:rFonts w:ascii="Calibri" w:hAnsi="Calibri"/>
        </w:rPr>
        <w:t xml:space="preserve"> Jesu? Die Verm</w:t>
      </w:r>
      <w:r w:rsidRPr="003A7CE9">
        <w:rPr>
          <w:rFonts w:ascii="Calibri" w:hAnsi="Calibri"/>
        </w:rPr>
        <w:t>u</w:t>
      </w:r>
      <w:r w:rsidRPr="003A7CE9">
        <w:rPr>
          <w:rFonts w:ascii="Calibri" w:hAnsi="Calibri"/>
        </w:rPr>
        <w:t>tung liegt nahe, denn im Matthäusevangelium kommen diese beiden Namen nur noch in der Lis</w:t>
      </w:r>
      <w:r w:rsidR="00BD6866" w:rsidRPr="003A7CE9">
        <w:rPr>
          <w:rFonts w:ascii="Calibri" w:hAnsi="Calibri"/>
        </w:rPr>
        <w:t>te der »Brüder Jesu«</w:t>
      </w:r>
      <w:r w:rsidRPr="003A7CE9">
        <w:rPr>
          <w:rFonts w:ascii="Calibri" w:hAnsi="Calibri"/>
        </w:rPr>
        <w:t xml:space="preserve"> vor (Mt 13,55) und dort in der gleichen Reihenfolge. Noch deutlicher in Mk, wo es um Jakobus und </w:t>
      </w:r>
      <w:r w:rsidRPr="003A7CE9">
        <w:rPr>
          <w:rFonts w:ascii="Calibri" w:hAnsi="Calibri"/>
          <w:i/>
        </w:rPr>
        <w:t xml:space="preserve">Joses </w:t>
      </w:r>
      <w:r w:rsidR="00CF0EA2" w:rsidRPr="003A7CE9">
        <w:rPr>
          <w:rFonts w:ascii="Calibri" w:hAnsi="Calibri"/>
        </w:rPr>
        <w:t>(mit »s«</w:t>
      </w:r>
      <w:r w:rsidRPr="003A7CE9">
        <w:rPr>
          <w:rFonts w:ascii="Calibri" w:hAnsi="Calibri"/>
        </w:rPr>
        <w:t>) geht. Diese seltene Namenskombination kommt im ganzen NT übe</w:t>
      </w:r>
      <w:r w:rsidRPr="003A7CE9">
        <w:rPr>
          <w:rFonts w:ascii="Calibri" w:hAnsi="Calibri"/>
        </w:rPr>
        <w:t>r</w:t>
      </w:r>
      <w:r w:rsidRPr="003A7CE9">
        <w:rPr>
          <w:rFonts w:ascii="Calibri" w:hAnsi="Calibri"/>
        </w:rPr>
        <w:t>haupt nur an zwei Stellen</w:t>
      </w:r>
      <w:r w:rsidR="00CF0EA2" w:rsidRPr="003A7CE9">
        <w:rPr>
          <w:rFonts w:ascii="Calibri" w:hAnsi="Calibri"/>
        </w:rPr>
        <w:t xml:space="preserve"> vor, nämlich in der Liste der »Brüder Jesu«</w:t>
      </w:r>
      <w:r w:rsidRPr="003A7CE9">
        <w:rPr>
          <w:rFonts w:ascii="Calibri" w:hAnsi="Calibri"/>
        </w:rPr>
        <w:t xml:space="preserve"> (Mk 6,3) und bei der Kreuzigungsszene (Mk 15,40). Folglich: Offensichtlich ist Maria, die Mutter von Jakobus und Josef/s, die unter dem Kreuz stand, die Mutter der beiden </w:t>
      </w:r>
      <w:r w:rsidR="008C78DB" w:rsidRPr="003A7CE9">
        <w:rPr>
          <w:rFonts w:ascii="Calibri" w:hAnsi="Calibri"/>
        </w:rPr>
        <w:t>»Br</w:t>
      </w:r>
      <w:r w:rsidR="008C78DB" w:rsidRPr="003A7CE9">
        <w:rPr>
          <w:rFonts w:ascii="Calibri" w:hAnsi="Calibri"/>
        </w:rPr>
        <w:t>ü</w:t>
      </w:r>
      <w:r w:rsidR="008C78DB" w:rsidRPr="003A7CE9">
        <w:rPr>
          <w:rFonts w:ascii="Calibri" w:hAnsi="Calibri"/>
        </w:rPr>
        <w:t>der Jesu«</w:t>
      </w:r>
      <w:r w:rsidRPr="003A7CE9">
        <w:rPr>
          <w:rFonts w:ascii="Calibri" w:hAnsi="Calibri"/>
        </w:rPr>
        <w:t>.</w:t>
      </w:r>
    </w:p>
    <w:p w:rsidR="00512E9B" w:rsidRPr="003A7CE9" w:rsidRDefault="00512E9B">
      <w:pPr>
        <w:jc w:val="both"/>
        <w:rPr>
          <w:rFonts w:ascii="Calibri" w:hAnsi="Calibri"/>
        </w:rPr>
      </w:pPr>
      <w:r w:rsidRPr="003A7CE9">
        <w:rPr>
          <w:rFonts w:ascii="Calibri" w:hAnsi="Calibri"/>
        </w:rPr>
        <w:t xml:space="preserve">Könnte diese Maria aber nicht einfach </w:t>
      </w:r>
      <w:r w:rsidR="008C78DB" w:rsidRPr="003A7CE9">
        <w:rPr>
          <w:rFonts w:ascii="Calibri" w:hAnsi="Calibri"/>
        </w:rPr>
        <w:t xml:space="preserve">Maria, </w:t>
      </w:r>
      <w:r w:rsidRPr="003A7CE9">
        <w:rPr>
          <w:rFonts w:ascii="Calibri" w:hAnsi="Calibri"/>
        </w:rPr>
        <w:t xml:space="preserve">die Mutter </w:t>
      </w:r>
      <w:r w:rsidR="008C78DB" w:rsidRPr="003A7CE9">
        <w:rPr>
          <w:rFonts w:ascii="Calibri" w:hAnsi="Calibri"/>
        </w:rPr>
        <w:t>Jesu</w:t>
      </w:r>
      <w:r w:rsidRPr="003A7CE9">
        <w:rPr>
          <w:rFonts w:ascii="Calibri" w:hAnsi="Calibri"/>
        </w:rPr>
        <w:t xml:space="preserve"> sein – womit dann Jak</w:t>
      </w:r>
      <w:r w:rsidRPr="003A7CE9">
        <w:rPr>
          <w:rFonts w:ascii="Calibri" w:hAnsi="Calibri"/>
        </w:rPr>
        <w:t>o</w:t>
      </w:r>
      <w:r w:rsidRPr="003A7CE9">
        <w:rPr>
          <w:rFonts w:ascii="Calibri" w:hAnsi="Calibri"/>
        </w:rPr>
        <w:t xml:space="preserve">bus und Josef/s doch leibliche Brüder von Jesus wären? Es ist zwar richtig, dass auch die Mutter Jesu </w:t>
      </w:r>
      <w:r w:rsidRPr="003A7CE9">
        <w:rPr>
          <w:rFonts w:ascii="Calibri" w:hAnsi="Calibri"/>
        </w:rPr>
        <w:lastRenderedPageBreak/>
        <w:t>unter dem Kreuz stand und ebenfalls Maria heißt (Joh 19,25), doch ist sie sicher nicht ide</w:t>
      </w:r>
      <w:r w:rsidRPr="003A7CE9">
        <w:rPr>
          <w:rFonts w:ascii="Calibri" w:hAnsi="Calibri"/>
        </w:rPr>
        <w:t>n</w:t>
      </w:r>
      <w:r w:rsidRPr="003A7CE9">
        <w:rPr>
          <w:rFonts w:ascii="Calibri" w:hAnsi="Calibri"/>
        </w:rPr>
        <w:t xml:space="preserve">tisch mit jener Maria, die als Mutter von Jakobus und Josef/s bezeichnet wurde. Der Beweis: Will man eine Person durch Verwandte näher beschreiben, dann </w:t>
      </w:r>
      <w:r w:rsidR="008C78DB" w:rsidRPr="003A7CE9">
        <w:rPr>
          <w:rFonts w:ascii="Calibri" w:hAnsi="Calibri"/>
        </w:rPr>
        <w:t>würde man sin</w:t>
      </w:r>
      <w:r w:rsidR="008C78DB" w:rsidRPr="003A7CE9">
        <w:rPr>
          <w:rFonts w:ascii="Calibri" w:hAnsi="Calibri"/>
        </w:rPr>
        <w:t>n</w:t>
      </w:r>
      <w:r w:rsidR="008C78DB" w:rsidRPr="003A7CE9">
        <w:rPr>
          <w:rFonts w:ascii="Calibri" w:hAnsi="Calibri"/>
        </w:rPr>
        <w:t xml:space="preserve">voller Weise </w:t>
      </w:r>
      <w:r w:rsidRPr="003A7CE9">
        <w:rPr>
          <w:rFonts w:ascii="Calibri" w:hAnsi="Calibri"/>
        </w:rPr>
        <w:t>zuerst den berühmtesten Verwandten</w:t>
      </w:r>
      <w:r w:rsidR="00971C02" w:rsidRPr="003A7CE9">
        <w:rPr>
          <w:rFonts w:ascii="Calibri" w:hAnsi="Calibri"/>
        </w:rPr>
        <w:t xml:space="preserve"> nennen</w:t>
      </w:r>
      <w:r w:rsidRPr="003A7CE9">
        <w:rPr>
          <w:rFonts w:ascii="Calibri" w:hAnsi="Calibri"/>
        </w:rPr>
        <w:t xml:space="preserve">. Wäre darum die Mutter Gottes die Mutter von Jakobus und Josef/s, dann hätte der Evangelist nicht diese beiden als ihre Söhne </w:t>
      </w:r>
      <w:r w:rsidR="00971C02" w:rsidRPr="003A7CE9">
        <w:rPr>
          <w:rFonts w:ascii="Calibri" w:hAnsi="Calibri"/>
        </w:rPr>
        <w:t>erwähnt</w:t>
      </w:r>
      <w:r w:rsidRPr="003A7CE9">
        <w:rPr>
          <w:rFonts w:ascii="Calibri" w:hAnsi="Calibri"/>
        </w:rPr>
        <w:t>, so</w:t>
      </w:r>
      <w:r w:rsidRPr="003A7CE9">
        <w:rPr>
          <w:rFonts w:ascii="Calibri" w:hAnsi="Calibri"/>
        </w:rPr>
        <w:t>n</w:t>
      </w:r>
      <w:r w:rsidRPr="003A7CE9">
        <w:rPr>
          <w:rFonts w:ascii="Calibri" w:hAnsi="Calibri"/>
        </w:rPr>
        <w:t xml:space="preserve">dern Jesus selber. So wie die hl. Monika nie als </w:t>
      </w:r>
      <w:r w:rsidR="00971C02" w:rsidRPr="003A7CE9">
        <w:rPr>
          <w:rFonts w:ascii="Calibri" w:hAnsi="Calibri"/>
        </w:rPr>
        <w:t>»Mutter von Navigius«</w:t>
      </w:r>
      <w:r w:rsidRPr="003A7CE9">
        <w:rPr>
          <w:rFonts w:ascii="Calibri" w:hAnsi="Calibri"/>
        </w:rPr>
        <w:t xml:space="preserve"> bezeichnet wird – so</w:t>
      </w:r>
      <w:r w:rsidRPr="003A7CE9">
        <w:rPr>
          <w:rFonts w:ascii="Calibri" w:hAnsi="Calibri"/>
        </w:rPr>
        <w:t>n</w:t>
      </w:r>
      <w:r w:rsidR="00971C02" w:rsidRPr="003A7CE9">
        <w:rPr>
          <w:rFonts w:ascii="Calibri" w:hAnsi="Calibri"/>
        </w:rPr>
        <w:t>dern als »</w:t>
      </w:r>
      <w:r w:rsidRPr="003A7CE9">
        <w:rPr>
          <w:rFonts w:ascii="Calibri" w:hAnsi="Calibri"/>
        </w:rPr>
        <w:t>Mut</w:t>
      </w:r>
      <w:r w:rsidR="00971C02" w:rsidRPr="003A7CE9">
        <w:rPr>
          <w:rFonts w:ascii="Calibri" w:hAnsi="Calibri"/>
        </w:rPr>
        <w:t>ter des hl. Augustinus«</w:t>
      </w:r>
      <w:r w:rsidRPr="003A7CE9">
        <w:rPr>
          <w:rFonts w:ascii="Calibri" w:hAnsi="Calibri"/>
        </w:rPr>
        <w:t xml:space="preserve"> (weil Navigius eben der völlig unbekannte Bruder des hl. Augustinus war). Außerdem wird Maria, di</w:t>
      </w:r>
      <w:r w:rsidR="00971C02" w:rsidRPr="003A7CE9">
        <w:rPr>
          <w:rFonts w:ascii="Calibri" w:hAnsi="Calibri"/>
        </w:rPr>
        <w:t>e Mutter Jesu, sonst immer als »</w:t>
      </w:r>
      <w:r w:rsidRPr="003A7CE9">
        <w:rPr>
          <w:rFonts w:ascii="Calibri" w:hAnsi="Calibri"/>
        </w:rPr>
        <w:t>seine Mut</w:t>
      </w:r>
      <w:r w:rsidR="00971C02" w:rsidRPr="003A7CE9">
        <w:rPr>
          <w:rFonts w:ascii="Calibri" w:hAnsi="Calibri"/>
        </w:rPr>
        <w:t>ter« oder »</w:t>
      </w:r>
      <w:r w:rsidRPr="003A7CE9">
        <w:rPr>
          <w:rFonts w:ascii="Calibri" w:hAnsi="Calibri"/>
        </w:rPr>
        <w:t>Mu</w:t>
      </w:r>
      <w:r w:rsidRPr="003A7CE9">
        <w:rPr>
          <w:rFonts w:ascii="Calibri" w:hAnsi="Calibri"/>
        </w:rPr>
        <w:t>t</w:t>
      </w:r>
      <w:r w:rsidRPr="003A7CE9">
        <w:rPr>
          <w:rFonts w:ascii="Calibri" w:hAnsi="Calibri"/>
        </w:rPr>
        <w:t>ter Je</w:t>
      </w:r>
      <w:r w:rsidR="00971C02" w:rsidRPr="003A7CE9">
        <w:rPr>
          <w:rFonts w:ascii="Calibri" w:hAnsi="Calibri"/>
        </w:rPr>
        <w:t>su«</w:t>
      </w:r>
      <w:r w:rsidRPr="003A7CE9">
        <w:rPr>
          <w:rFonts w:ascii="Calibri" w:hAnsi="Calibri"/>
        </w:rPr>
        <w:t xml:space="preserve"> bezeichnet. </w:t>
      </w:r>
    </w:p>
    <w:p w:rsidR="00512E9B" w:rsidRPr="003A7CE9" w:rsidRDefault="00512E9B">
      <w:pPr>
        <w:jc w:val="both"/>
        <w:rPr>
          <w:rFonts w:ascii="Calibri" w:hAnsi="Calibri"/>
        </w:rPr>
      </w:pPr>
      <w:r w:rsidRPr="003A7CE9">
        <w:rPr>
          <w:rFonts w:ascii="Calibri" w:hAnsi="Calibri"/>
        </w:rPr>
        <w:t xml:space="preserve">Noch mehr: Mt 27,56 berichtet, das unter dem Kreuz außer Maria, der Mutter von Jakobus und Josef/s, noch Maria von Magdala stand. Einige Verse später – am Grab – nimmt der </w:t>
      </w:r>
      <w:r w:rsidRPr="003A7CE9">
        <w:rPr>
          <w:rFonts w:ascii="Calibri" w:hAnsi="Calibri"/>
        </w:rPr>
        <w:t>E</w:t>
      </w:r>
      <w:r w:rsidRPr="003A7CE9">
        <w:rPr>
          <w:rFonts w:ascii="Calibri" w:hAnsi="Calibri"/>
        </w:rPr>
        <w:t xml:space="preserve">vangelist wieder </w:t>
      </w:r>
      <w:r w:rsidR="00971C02" w:rsidRPr="003A7CE9">
        <w:rPr>
          <w:rFonts w:ascii="Calibri" w:hAnsi="Calibri"/>
        </w:rPr>
        <w:t>auf diese beiden Marias Bezug: »</w:t>
      </w:r>
      <w:r w:rsidRPr="003A7CE9">
        <w:rPr>
          <w:rFonts w:ascii="Calibri" w:hAnsi="Calibri"/>
        </w:rPr>
        <w:t>Maria Magdalena und die and</w:t>
      </w:r>
      <w:r w:rsidRPr="003A7CE9">
        <w:rPr>
          <w:rFonts w:ascii="Calibri" w:hAnsi="Calibri"/>
        </w:rPr>
        <w:t>e</w:t>
      </w:r>
      <w:r w:rsidRPr="003A7CE9">
        <w:rPr>
          <w:rFonts w:ascii="Calibri" w:hAnsi="Calibri"/>
        </w:rPr>
        <w:t>re Ma</w:t>
      </w:r>
      <w:r w:rsidR="00971C02" w:rsidRPr="003A7CE9">
        <w:rPr>
          <w:rFonts w:ascii="Calibri" w:hAnsi="Calibri"/>
        </w:rPr>
        <w:t>ria«</w:t>
      </w:r>
      <w:r w:rsidRPr="003A7CE9">
        <w:rPr>
          <w:rFonts w:ascii="Calibri" w:hAnsi="Calibri"/>
        </w:rPr>
        <w:t xml:space="preserve"> (Mt 27,61 und 28,1). Wäre die Mutter von Jakobus und Josef/s wirklich die Mutter Jesu, dann wäre es schwer vorstellbar, dass </w:t>
      </w:r>
      <w:r w:rsidR="00971C02" w:rsidRPr="003A7CE9">
        <w:rPr>
          <w:rFonts w:ascii="Calibri" w:hAnsi="Calibri"/>
        </w:rPr>
        <w:t>sie hier einfach nur als die »</w:t>
      </w:r>
      <w:r w:rsidRPr="003A7CE9">
        <w:rPr>
          <w:rFonts w:ascii="Calibri" w:hAnsi="Calibri"/>
        </w:rPr>
        <w:t>andere Ma</w:t>
      </w:r>
      <w:r w:rsidR="00971C02" w:rsidRPr="003A7CE9">
        <w:rPr>
          <w:rFonts w:ascii="Calibri" w:hAnsi="Calibri"/>
        </w:rPr>
        <w:t>ria«</w:t>
      </w:r>
      <w:r w:rsidRPr="003A7CE9">
        <w:rPr>
          <w:rFonts w:ascii="Calibri" w:hAnsi="Calibri"/>
        </w:rPr>
        <w:t xml:space="preserve"> b</w:t>
      </w:r>
      <w:r w:rsidRPr="003A7CE9">
        <w:rPr>
          <w:rFonts w:ascii="Calibri" w:hAnsi="Calibri"/>
        </w:rPr>
        <w:t>e</w:t>
      </w:r>
      <w:r w:rsidRPr="003A7CE9">
        <w:rPr>
          <w:rFonts w:ascii="Calibri" w:hAnsi="Calibri"/>
        </w:rPr>
        <w:t>zeichnet wird.</w:t>
      </w:r>
    </w:p>
    <w:p w:rsidR="00512E9B" w:rsidRPr="003A7CE9" w:rsidRDefault="00512E9B">
      <w:pPr>
        <w:jc w:val="both"/>
        <w:rPr>
          <w:rFonts w:ascii="Calibri" w:hAnsi="Calibri"/>
        </w:rPr>
      </w:pPr>
      <w:r w:rsidRPr="003A7CE9">
        <w:rPr>
          <w:rFonts w:ascii="Calibri" w:hAnsi="Calibri"/>
        </w:rPr>
        <w:t>Folglich: Maria, die Mutter von Jakobus und Josef/s ist verschieden</w:t>
      </w:r>
      <w:r w:rsidRPr="003A7CE9">
        <w:rPr>
          <w:rFonts w:ascii="Calibri" w:hAnsi="Calibri"/>
          <w:i/>
        </w:rPr>
        <w:t xml:space="preserve"> </w:t>
      </w:r>
      <w:r w:rsidRPr="003A7CE9">
        <w:rPr>
          <w:rFonts w:ascii="Calibri" w:hAnsi="Calibri"/>
        </w:rPr>
        <w:t>von Maria, der Mutter Jesu.</w:t>
      </w:r>
    </w:p>
    <w:p w:rsidR="00512E9B" w:rsidRPr="003A7CE9" w:rsidRDefault="00512E9B">
      <w:pPr>
        <w:jc w:val="both"/>
        <w:rPr>
          <w:rFonts w:ascii="Calibri" w:hAnsi="Calibri"/>
        </w:rPr>
      </w:pPr>
    </w:p>
    <w:p w:rsidR="00512E9B" w:rsidRPr="003A7CE9" w:rsidRDefault="00512E9B">
      <w:pPr>
        <w:jc w:val="both"/>
        <w:rPr>
          <w:rFonts w:ascii="Calibri" w:hAnsi="Calibri"/>
          <w:b/>
        </w:rPr>
      </w:pPr>
      <w:r w:rsidRPr="003A7CE9">
        <w:rPr>
          <w:rFonts w:ascii="Calibri" w:hAnsi="Calibri"/>
          <w:b/>
        </w:rPr>
        <w:t xml:space="preserve">Könnten nicht wenigstens Simon und Judas die Söhne von Maria, der Mutter Gottes sein – und damit </w:t>
      </w:r>
      <w:r w:rsidR="00EA3756" w:rsidRPr="003A7CE9">
        <w:rPr>
          <w:rFonts w:ascii="Calibri" w:hAnsi="Calibri"/>
          <w:b/>
        </w:rPr>
        <w:t>»Brüder Jesu«</w:t>
      </w:r>
      <w:r w:rsidRPr="003A7CE9">
        <w:rPr>
          <w:rFonts w:ascii="Calibri" w:hAnsi="Calibri"/>
          <w:b/>
        </w:rPr>
        <w:t>?</w:t>
      </w:r>
    </w:p>
    <w:p w:rsidR="00512E9B" w:rsidRPr="003A7CE9" w:rsidRDefault="00512E9B">
      <w:pPr>
        <w:jc w:val="both"/>
        <w:rPr>
          <w:rFonts w:ascii="Calibri" w:hAnsi="Calibri"/>
        </w:rPr>
      </w:pPr>
      <w:r w:rsidRPr="003A7CE9">
        <w:rPr>
          <w:rFonts w:ascii="Calibri" w:hAnsi="Calibri"/>
        </w:rPr>
        <w:t>Aus dem vorher Gesagten lässt sich jetzt leicht ableiten, dass auch Simon und Judas keine leiblichen Brüder Jesu waren. Als Jesus in seiner Heimatstadt predigte, riefen die Le</w:t>
      </w:r>
      <w:r w:rsidRPr="003A7CE9">
        <w:rPr>
          <w:rFonts w:ascii="Calibri" w:hAnsi="Calibri"/>
        </w:rPr>
        <w:t>u</w:t>
      </w:r>
      <w:r w:rsidR="00EA3756" w:rsidRPr="003A7CE9">
        <w:rPr>
          <w:rFonts w:ascii="Calibri" w:hAnsi="Calibri"/>
        </w:rPr>
        <w:t>te: »</w:t>
      </w:r>
      <w:r w:rsidRPr="003A7CE9">
        <w:rPr>
          <w:rFonts w:ascii="Calibri" w:hAnsi="Calibri"/>
        </w:rPr>
        <w:t>Ist das nicht der Sohn des Zimmermanns? Heißt nicht seine Mutter Maria und [heißen nicht] seine Brüder Jakobus und Josef und Simon und Judas? Und seine Schwe</w:t>
      </w:r>
      <w:r w:rsidRPr="003A7CE9">
        <w:rPr>
          <w:rFonts w:ascii="Calibri" w:hAnsi="Calibri"/>
        </w:rPr>
        <w:t>s</w:t>
      </w:r>
      <w:r w:rsidRPr="003A7CE9">
        <w:rPr>
          <w:rFonts w:ascii="Calibri" w:hAnsi="Calibri"/>
        </w:rPr>
        <w:t>ter</w:t>
      </w:r>
      <w:r w:rsidR="00EA3756" w:rsidRPr="003A7CE9">
        <w:rPr>
          <w:rFonts w:ascii="Calibri" w:hAnsi="Calibri"/>
        </w:rPr>
        <w:t>n, sind sie nicht alle bei uns</w:t>
      </w:r>
      <w:proofErr w:type="gramStart"/>
      <w:r w:rsidR="00EA3756" w:rsidRPr="003A7CE9">
        <w:rPr>
          <w:rFonts w:ascii="Calibri" w:hAnsi="Calibri"/>
        </w:rPr>
        <w:t>?«</w:t>
      </w:r>
      <w:proofErr w:type="gramEnd"/>
      <w:r w:rsidRPr="003A7CE9">
        <w:rPr>
          <w:rFonts w:ascii="Calibri" w:hAnsi="Calibri"/>
        </w:rPr>
        <w:t xml:space="preserve"> (Mt 13,55; vgl. Mk 6,3). Die Bewohner von Nazareth wundern sich, wo der Ursprung der Weisheit Jesu liegen könnte – und zählen darum seine Verwandten auf: J</w:t>
      </w:r>
      <w:r w:rsidRPr="003A7CE9">
        <w:rPr>
          <w:rFonts w:ascii="Calibri" w:hAnsi="Calibri"/>
        </w:rPr>
        <w:t>o</w:t>
      </w:r>
      <w:r w:rsidRPr="003A7CE9">
        <w:rPr>
          <w:rFonts w:ascii="Calibri" w:hAnsi="Calibri"/>
        </w:rPr>
        <w:t>sef, den sie für seinen Vater halten, dann Maria, seine Mutter, und schließlich seine nächsten Verwandten: Jakobus, Josef usw. Wenn also schon Jakobus und Josef keine leibl</w:t>
      </w:r>
      <w:r w:rsidRPr="003A7CE9">
        <w:rPr>
          <w:rFonts w:ascii="Calibri" w:hAnsi="Calibri"/>
        </w:rPr>
        <w:t>i</w:t>
      </w:r>
      <w:r w:rsidRPr="003A7CE9">
        <w:rPr>
          <w:rFonts w:ascii="Calibri" w:hAnsi="Calibri"/>
        </w:rPr>
        <w:t xml:space="preserve">chen Brüder Jesu sind (vgl. oben), dann erst </w:t>
      </w:r>
      <w:proofErr w:type="gramStart"/>
      <w:r w:rsidRPr="003A7CE9">
        <w:rPr>
          <w:rFonts w:ascii="Calibri" w:hAnsi="Calibri"/>
        </w:rPr>
        <w:t>recht</w:t>
      </w:r>
      <w:proofErr w:type="gramEnd"/>
      <w:r w:rsidRPr="003A7CE9">
        <w:rPr>
          <w:rFonts w:ascii="Calibri" w:hAnsi="Calibri"/>
        </w:rPr>
        <w:t xml:space="preserve"> nicht die beiden später genannten oder die Schwestern. Die B</w:t>
      </w:r>
      <w:r w:rsidRPr="003A7CE9">
        <w:rPr>
          <w:rFonts w:ascii="Calibri" w:hAnsi="Calibri"/>
        </w:rPr>
        <w:t>e</w:t>
      </w:r>
      <w:r w:rsidRPr="003A7CE9">
        <w:rPr>
          <w:rFonts w:ascii="Calibri" w:hAnsi="Calibri"/>
        </w:rPr>
        <w:t>wohner hätten sonst sicher erst Jesu leibliche Brüder genannt.</w:t>
      </w:r>
    </w:p>
    <w:p w:rsidR="00512E9B" w:rsidRPr="003A7CE9" w:rsidRDefault="00512E9B">
      <w:pPr>
        <w:jc w:val="both"/>
        <w:rPr>
          <w:rFonts w:ascii="Calibri" w:hAnsi="Calibri"/>
        </w:rPr>
      </w:pPr>
      <w:r w:rsidRPr="003A7CE9">
        <w:rPr>
          <w:rFonts w:ascii="Calibri" w:hAnsi="Calibri"/>
        </w:rPr>
        <w:t>Daraus folgt wiederum: Jesus hatte keine leiblichen Brüder.</w:t>
      </w:r>
    </w:p>
    <w:p w:rsidR="00512E9B" w:rsidRPr="003A7CE9" w:rsidRDefault="00512E9B">
      <w:pPr>
        <w:jc w:val="both"/>
        <w:rPr>
          <w:rFonts w:ascii="Calibri" w:hAnsi="Calibri"/>
        </w:rPr>
      </w:pPr>
    </w:p>
    <w:p w:rsidR="00512E9B" w:rsidRPr="003A7CE9" w:rsidRDefault="00512E9B">
      <w:pPr>
        <w:jc w:val="both"/>
        <w:rPr>
          <w:rFonts w:ascii="Calibri" w:hAnsi="Calibri"/>
          <w:b/>
        </w:rPr>
      </w:pPr>
      <w:r w:rsidRPr="003A7CE9">
        <w:rPr>
          <w:rFonts w:ascii="Calibri" w:hAnsi="Calibri"/>
          <w:b/>
        </w:rPr>
        <w:t>Ein weiteres Argument: Wer hat das Recht, für Maria zu sorgen?</w:t>
      </w:r>
    </w:p>
    <w:p w:rsidR="00512E9B" w:rsidRPr="003A7CE9" w:rsidRDefault="00512E9B">
      <w:pPr>
        <w:jc w:val="both"/>
        <w:rPr>
          <w:rFonts w:ascii="Calibri" w:hAnsi="Calibri"/>
        </w:rPr>
      </w:pPr>
      <w:r w:rsidRPr="003A7CE9">
        <w:rPr>
          <w:rFonts w:ascii="Calibri" w:hAnsi="Calibri"/>
        </w:rPr>
        <w:t>Bekanntlich vertraut Jesus am Kreuz seine Mutter Maria dem Lieblingsjünger J</w:t>
      </w:r>
      <w:r w:rsidRPr="003A7CE9">
        <w:rPr>
          <w:rFonts w:ascii="Calibri" w:hAnsi="Calibri"/>
        </w:rPr>
        <w:t>o</w:t>
      </w:r>
      <w:r w:rsidRPr="003A7CE9">
        <w:rPr>
          <w:rFonts w:ascii="Calibri" w:hAnsi="Calibri"/>
        </w:rPr>
        <w:t xml:space="preserve">hannes an: </w:t>
      </w:r>
      <w:r w:rsidR="0065432C" w:rsidRPr="003A7CE9">
        <w:rPr>
          <w:rFonts w:ascii="Calibri" w:hAnsi="Calibri"/>
        </w:rPr>
        <w:t>»</w:t>
      </w:r>
      <w:r w:rsidRPr="003A7CE9">
        <w:rPr>
          <w:rFonts w:ascii="Calibri" w:hAnsi="Calibri"/>
          <w:lang w:bidi="he-IL"/>
        </w:rPr>
        <w:t>Frau, siehe, dein Sohn! Dann sagte er zu dem Jünger: Siehe, deine Mu</w:t>
      </w:r>
      <w:r w:rsidRPr="003A7CE9">
        <w:rPr>
          <w:rFonts w:ascii="Calibri" w:hAnsi="Calibri"/>
          <w:lang w:bidi="he-IL"/>
        </w:rPr>
        <w:t>t</w:t>
      </w:r>
      <w:r w:rsidRPr="003A7CE9">
        <w:rPr>
          <w:rFonts w:ascii="Calibri" w:hAnsi="Calibri"/>
          <w:lang w:bidi="he-IL"/>
        </w:rPr>
        <w:t>ter! Und von jener Stunde</w:t>
      </w:r>
      <w:r w:rsidR="00EB0D4B" w:rsidRPr="003A7CE9">
        <w:rPr>
          <w:rFonts w:ascii="Calibri" w:hAnsi="Calibri"/>
          <w:lang w:bidi="he-IL"/>
        </w:rPr>
        <w:t xml:space="preserve"> an nahm sie der Jünger zu sich</w:t>
      </w:r>
      <w:r w:rsidR="0065432C" w:rsidRPr="003A7CE9">
        <w:rPr>
          <w:rFonts w:ascii="Calibri" w:hAnsi="Calibri"/>
        </w:rPr>
        <w:t>«</w:t>
      </w:r>
      <w:r w:rsidRPr="003A7CE9">
        <w:rPr>
          <w:rFonts w:ascii="Calibri" w:hAnsi="Calibri"/>
        </w:rPr>
        <w:t xml:space="preserve"> (Joh 19,26-27). Hätte Maria außer Jesus noch and</w:t>
      </w:r>
      <w:r w:rsidRPr="003A7CE9">
        <w:rPr>
          <w:rFonts w:ascii="Calibri" w:hAnsi="Calibri"/>
        </w:rPr>
        <w:t>e</w:t>
      </w:r>
      <w:r w:rsidRPr="003A7CE9">
        <w:rPr>
          <w:rFonts w:ascii="Calibri" w:hAnsi="Calibri"/>
        </w:rPr>
        <w:t>re leibliche Söhne g</w:t>
      </w:r>
      <w:r w:rsidRPr="003A7CE9">
        <w:rPr>
          <w:rFonts w:ascii="Calibri" w:hAnsi="Calibri"/>
        </w:rPr>
        <w:t>e</w:t>
      </w:r>
      <w:r w:rsidRPr="003A7CE9">
        <w:rPr>
          <w:rFonts w:ascii="Calibri" w:hAnsi="Calibri"/>
        </w:rPr>
        <w:t>habt (offensichtlich jüngere als Jesus, da er der Erstgeborene war), dann hätten diese vom jüdischen Gesetz her das Recht und die Pflicht gehabt, für Maria zu sorgen. Jesu Wort am Kreuz – kurz vor seinem Sterben – wäre eine richtige Beleidigung, ja ein U</w:t>
      </w:r>
      <w:r w:rsidRPr="003A7CE9">
        <w:rPr>
          <w:rFonts w:ascii="Calibri" w:hAnsi="Calibri"/>
        </w:rPr>
        <w:t>n</w:t>
      </w:r>
      <w:r w:rsidRPr="003A7CE9">
        <w:rPr>
          <w:rFonts w:ascii="Calibri" w:hAnsi="Calibri"/>
        </w:rPr>
        <w:t>recht ihnen gegenüber gewesen. Er konnte Maria nur dann dem Apostel Johannes anve</w:t>
      </w:r>
      <w:r w:rsidRPr="003A7CE9">
        <w:rPr>
          <w:rFonts w:ascii="Calibri" w:hAnsi="Calibri"/>
        </w:rPr>
        <w:t>r</w:t>
      </w:r>
      <w:r w:rsidRPr="003A7CE9">
        <w:rPr>
          <w:rFonts w:ascii="Calibri" w:hAnsi="Calibri"/>
        </w:rPr>
        <w:t>trauen, wenn Maria tatsächlich keine anderen leiblichen Kinder hatte.</w:t>
      </w:r>
    </w:p>
    <w:p w:rsidR="00512E9B" w:rsidRPr="003A7CE9" w:rsidRDefault="00512E9B">
      <w:pPr>
        <w:jc w:val="both"/>
        <w:rPr>
          <w:rFonts w:ascii="Calibri" w:hAnsi="Calibri"/>
        </w:rPr>
      </w:pPr>
    </w:p>
    <w:p w:rsidR="00512E9B" w:rsidRPr="003A7CE9" w:rsidRDefault="00512E9B">
      <w:pPr>
        <w:jc w:val="both"/>
        <w:rPr>
          <w:rFonts w:ascii="Calibri" w:hAnsi="Calibri"/>
          <w:b/>
          <w:i/>
        </w:rPr>
      </w:pPr>
      <w:r w:rsidRPr="003A7CE9">
        <w:rPr>
          <w:rFonts w:ascii="Calibri" w:hAnsi="Calibri"/>
          <w:b/>
          <w:i/>
        </w:rPr>
        <w:t xml:space="preserve">Maria hatte also außer Jesus keine leiblichen Kinder. </w:t>
      </w:r>
      <w:r w:rsidR="0065432C" w:rsidRPr="003A7CE9">
        <w:rPr>
          <w:rFonts w:ascii="Calibri" w:hAnsi="Calibri"/>
          <w:b/>
          <w:i/>
        </w:rPr>
        <w:t>Aber f</w:t>
      </w:r>
      <w:r w:rsidRPr="003A7CE9">
        <w:rPr>
          <w:rFonts w:ascii="Calibri" w:hAnsi="Calibri"/>
          <w:b/>
          <w:i/>
        </w:rPr>
        <w:t xml:space="preserve">olgt daraus, dass sie immer Jungfrau geblieben ist? </w:t>
      </w:r>
      <w:r w:rsidR="0065432C" w:rsidRPr="003A7CE9">
        <w:rPr>
          <w:rFonts w:ascii="Calibri" w:hAnsi="Calibri"/>
          <w:b/>
          <w:i/>
        </w:rPr>
        <w:t>K</w:t>
      </w:r>
      <w:r w:rsidRPr="003A7CE9">
        <w:rPr>
          <w:rFonts w:ascii="Calibri" w:hAnsi="Calibri"/>
          <w:b/>
          <w:i/>
        </w:rPr>
        <w:t>önnte es nicht sein, dass sie zwar mit Josef verkehrte, aber eben keine Ki</w:t>
      </w:r>
      <w:r w:rsidRPr="003A7CE9">
        <w:rPr>
          <w:rFonts w:ascii="Calibri" w:hAnsi="Calibri"/>
          <w:b/>
          <w:i/>
        </w:rPr>
        <w:t>n</w:t>
      </w:r>
      <w:r w:rsidRPr="003A7CE9">
        <w:rPr>
          <w:rFonts w:ascii="Calibri" w:hAnsi="Calibri"/>
          <w:b/>
          <w:i/>
        </w:rPr>
        <w:t>der mehr bekam?</w:t>
      </w:r>
    </w:p>
    <w:p w:rsidR="00EB0D4B" w:rsidRPr="003A7CE9" w:rsidRDefault="00EB0D4B">
      <w:pPr>
        <w:jc w:val="both"/>
        <w:rPr>
          <w:rFonts w:ascii="Calibri" w:hAnsi="Calibri"/>
        </w:rPr>
      </w:pPr>
    </w:p>
    <w:p w:rsidR="00512E9B" w:rsidRPr="003A7CE9" w:rsidRDefault="00512E9B">
      <w:pPr>
        <w:jc w:val="both"/>
        <w:rPr>
          <w:rFonts w:ascii="Calibri" w:hAnsi="Calibri"/>
        </w:rPr>
      </w:pPr>
      <w:r w:rsidRPr="003A7CE9">
        <w:rPr>
          <w:rFonts w:ascii="Calibri" w:hAnsi="Calibri"/>
        </w:rPr>
        <w:t>Die Lehre der Kirche diesbezüglich ist eindeutig: Maria bewahrte ihre Jungfräulichkeit ihr ganzes Leben lang. Aber</w:t>
      </w:r>
      <w:r w:rsidRPr="003A7CE9">
        <w:rPr>
          <w:rFonts w:ascii="Calibri" w:hAnsi="Calibri"/>
          <w:i/>
        </w:rPr>
        <w:t xml:space="preserve"> </w:t>
      </w:r>
      <w:r w:rsidRPr="003A7CE9">
        <w:rPr>
          <w:rFonts w:ascii="Calibri" w:hAnsi="Calibri"/>
        </w:rPr>
        <w:t>gibt es dafür Hinweise im Evangelium?</w:t>
      </w:r>
    </w:p>
    <w:p w:rsidR="00512E9B" w:rsidRPr="003A7CE9" w:rsidRDefault="00512E9B">
      <w:pPr>
        <w:jc w:val="both"/>
        <w:rPr>
          <w:rFonts w:ascii="Calibri" w:hAnsi="Calibri"/>
        </w:rPr>
      </w:pPr>
      <w:r w:rsidRPr="003A7CE9">
        <w:rPr>
          <w:rFonts w:ascii="Calibri" w:hAnsi="Calibri"/>
        </w:rPr>
        <w:t>Ja. Wir können das Dogma der immerwährenden Jungfräulichkeit zumindest indirekt aus dem NT ableiten. Als der Erzengel Gabriel Maria die Geburt Jesu verkündet, s</w:t>
      </w:r>
      <w:r w:rsidR="0065432C" w:rsidRPr="003A7CE9">
        <w:rPr>
          <w:rFonts w:ascii="Calibri" w:hAnsi="Calibri"/>
        </w:rPr>
        <w:t>tellt sie die e</w:t>
      </w:r>
      <w:r w:rsidR="0065432C" w:rsidRPr="003A7CE9">
        <w:rPr>
          <w:rFonts w:ascii="Calibri" w:hAnsi="Calibri"/>
        </w:rPr>
        <w:t>r</w:t>
      </w:r>
      <w:r w:rsidR="0065432C" w:rsidRPr="003A7CE9">
        <w:rPr>
          <w:rFonts w:ascii="Calibri" w:hAnsi="Calibri"/>
        </w:rPr>
        <w:t xml:space="preserve">staunte </w:t>
      </w:r>
      <w:r w:rsidR="0065432C" w:rsidRPr="003A7CE9">
        <w:rPr>
          <w:rFonts w:ascii="Calibri" w:hAnsi="Calibri"/>
        </w:rPr>
        <w:lastRenderedPageBreak/>
        <w:t>Frage: »</w:t>
      </w:r>
      <w:r w:rsidRPr="003A7CE9">
        <w:rPr>
          <w:rFonts w:ascii="Calibri" w:hAnsi="Calibri"/>
        </w:rPr>
        <w:t>Wie soll das gescheh</w:t>
      </w:r>
      <w:r w:rsidR="0065432C" w:rsidRPr="003A7CE9">
        <w:rPr>
          <w:rFonts w:ascii="Calibri" w:hAnsi="Calibri"/>
        </w:rPr>
        <w:t>en, da ich keinen Mann erkenne</w:t>
      </w:r>
      <w:proofErr w:type="gramStart"/>
      <w:r w:rsidR="0065432C" w:rsidRPr="003A7CE9">
        <w:rPr>
          <w:rFonts w:ascii="Calibri" w:hAnsi="Calibri"/>
        </w:rPr>
        <w:t>?«</w:t>
      </w:r>
      <w:proofErr w:type="gramEnd"/>
      <w:r w:rsidRPr="003A7CE9">
        <w:rPr>
          <w:rFonts w:ascii="Calibri" w:hAnsi="Calibri"/>
        </w:rPr>
        <w:t xml:space="preserve"> (Lk 1,34). Maria war zu diesem Zeitpunkt bereits mit Josef verlobt. Die Hochzeit war also schon in absehbarer Zeit geplant. Warum reagiert dann Maria so überrascht auf die Ankündigung, sie werde einen Sohn em</w:t>
      </w:r>
      <w:r w:rsidRPr="003A7CE9">
        <w:rPr>
          <w:rFonts w:ascii="Calibri" w:hAnsi="Calibri"/>
        </w:rPr>
        <w:t>p</w:t>
      </w:r>
      <w:r w:rsidRPr="003A7CE9">
        <w:rPr>
          <w:rFonts w:ascii="Calibri" w:hAnsi="Calibri"/>
        </w:rPr>
        <w:t>fangen? Wäre das nicht das Normale? Die einzig sinnvolle Erklärung besteht darin, dass Maria den Vorsatz g</w:t>
      </w:r>
      <w:r w:rsidRPr="003A7CE9">
        <w:rPr>
          <w:rFonts w:ascii="Calibri" w:hAnsi="Calibri"/>
        </w:rPr>
        <w:t>e</w:t>
      </w:r>
      <w:r w:rsidRPr="003A7CE9">
        <w:rPr>
          <w:rFonts w:ascii="Calibri" w:hAnsi="Calibri"/>
        </w:rPr>
        <w:t xml:space="preserve">fasst hatte, auch in der Ehe mit Josef jungfräulich zu leben. </w:t>
      </w:r>
    </w:p>
    <w:p w:rsidR="00512E9B" w:rsidRPr="003A7CE9" w:rsidRDefault="00512E9B">
      <w:pPr>
        <w:jc w:val="both"/>
        <w:rPr>
          <w:rFonts w:ascii="Calibri" w:hAnsi="Calibri"/>
        </w:rPr>
      </w:pPr>
    </w:p>
    <w:p w:rsidR="00512E9B" w:rsidRPr="003A7CE9" w:rsidRDefault="0065432C">
      <w:pPr>
        <w:jc w:val="both"/>
        <w:rPr>
          <w:rFonts w:ascii="Calibri" w:hAnsi="Calibri"/>
        </w:rPr>
      </w:pPr>
      <w:r w:rsidRPr="003A7CE9">
        <w:rPr>
          <w:rFonts w:ascii="Calibri" w:hAnsi="Calibri"/>
          <w:b/>
          <w:i/>
        </w:rPr>
        <w:t>Einwand</w:t>
      </w:r>
      <w:r w:rsidR="00512E9B" w:rsidRPr="003A7CE9">
        <w:rPr>
          <w:rFonts w:ascii="Calibri" w:hAnsi="Calibri"/>
          <w:b/>
          <w:i/>
        </w:rPr>
        <w:t>:</w:t>
      </w:r>
      <w:r w:rsidR="00512E9B" w:rsidRPr="003A7CE9">
        <w:rPr>
          <w:rFonts w:ascii="Calibri" w:hAnsi="Calibri"/>
        </w:rPr>
        <w:t xml:space="preserve"> Wenn das ihr Plan war, warum hat sie sich dann überhaupt verlobt?</w:t>
      </w:r>
    </w:p>
    <w:p w:rsidR="00512E9B" w:rsidRPr="003A7CE9" w:rsidRDefault="00512E9B">
      <w:pPr>
        <w:jc w:val="both"/>
        <w:rPr>
          <w:rFonts w:ascii="Calibri" w:hAnsi="Calibri"/>
        </w:rPr>
      </w:pPr>
      <w:r w:rsidRPr="003A7CE9">
        <w:rPr>
          <w:rFonts w:ascii="Calibri" w:hAnsi="Calibri"/>
          <w:b/>
          <w:i/>
        </w:rPr>
        <w:t>Antwort:</w:t>
      </w:r>
      <w:r w:rsidRPr="003A7CE9">
        <w:rPr>
          <w:rFonts w:ascii="Calibri" w:hAnsi="Calibri"/>
        </w:rPr>
        <w:t xml:space="preserve"> Die Hochzeit könnte zwischen den beiden Eltern beschlossen worden sein. Oder Maria hatte keine Geschwister, so dass sie vom jüdischen Gesetz her einen Verwandten he</w:t>
      </w:r>
      <w:r w:rsidRPr="003A7CE9">
        <w:rPr>
          <w:rFonts w:ascii="Calibri" w:hAnsi="Calibri"/>
        </w:rPr>
        <w:t>i</w:t>
      </w:r>
      <w:r w:rsidRPr="003A7CE9">
        <w:rPr>
          <w:rFonts w:ascii="Calibri" w:hAnsi="Calibri"/>
        </w:rPr>
        <w:t>raten musste, um zu verhindern, dass der Erbteil der Familie einem anderen Stamm zufällt (vgl. Num 27,6-11; 36,6-12). Maria könnte aber trotzdem für sich den Vorsatz der Bewa</w:t>
      </w:r>
      <w:r w:rsidRPr="003A7CE9">
        <w:rPr>
          <w:rFonts w:ascii="Calibri" w:hAnsi="Calibri"/>
        </w:rPr>
        <w:t>h</w:t>
      </w:r>
      <w:r w:rsidRPr="003A7CE9">
        <w:rPr>
          <w:rFonts w:ascii="Calibri" w:hAnsi="Calibri"/>
        </w:rPr>
        <w:t>rung ihrer Jungfräulic</w:t>
      </w:r>
      <w:r w:rsidRPr="003A7CE9">
        <w:rPr>
          <w:rFonts w:ascii="Calibri" w:hAnsi="Calibri"/>
        </w:rPr>
        <w:t>h</w:t>
      </w:r>
      <w:r w:rsidRPr="003A7CE9">
        <w:rPr>
          <w:rFonts w:ascii="Calibri" w:hAnsi="Calibri"/>
        </w:rPr>
        <w:t xml:space="preserve">keit gefasst haben. </w:t>
      </w:r>
    </w:p>
    <w:p w:rsidR="00512E9B" w:rsidRPr="003A7CE9" w:rsidRDefault="00512E9B">
      <w:pPr>
        <w:jc w:val="both"/>
        <w:rPr>
          <w:rFonts w:ascii="Calibri" w:hAnsi="Calibri"/>
          <w:i/>
        </w:rPr>
      </w:pPr>
    </w:p>
    <w:p w:rsidR="00512E9B" w:rsidRPr="003A7CE9" w:rsidRDefault="00512E9B">
      <w:pPr>
        <w:jc w:val="both"/>
        <w:rPr>
          <w:rFonts w:ascii="Calibri" w:hAnsi="Calibri"/>
        </w:rPr>
      </w:pPr>
      <w:r w:rsidRPr="003A7CE9">
        <w:rPr>
          <w:rFonts w:ascii="Calibri" w:hAnsi="Calibri"/>
          <w:b/>
          <w:i/>
        </w:rPr>
        <w:t>Einwand 2:</w:t>
      </w:r>
      <w:r w:rsidRPr="003A7CE9">
        <w:rPr>
          <w:rFonts w:ascii="Calibri" w:hAnsi="Calibri"/>
        </w:rPr>
        <w:t xml:space="preserve"> Das Judentum sah die Mutterschaft als Ideal an</w:t>
      </w:r>
      <w:r w:rsidR="001044D0" w:rsidRPr="003A7CE9">
        <w:rPr>
          <w:rFonts w:ascii="Calibri" w:hAnsi="Calibri"/>
        </w:rPr>
        <w:t>, nicht die Jungfräulichkeit</w:t>
      </w:r>
      <w:r w:rsidRPr="003A7CE9">
        <w:rPr>
          <w:rFonts w:ascii="Calibri" w:hAnsi="Calibri"/>
        </w:rPr>
        <w:t>. Im Hinblick auf den komme</w:t>
      </w:r>
      <w:r w:rsidRPr="003A7CE9">
        <w:rPr>
          <w:rFonts w:ascii="Calibri" w:hAnsi="Calibri"/>
        </w:rPr>
        <w:t>n</w:t>
      </w:r>
      <w:r w:rsidRPr="003A7CE9">
        <w:rPr>
          <w:rFonts w:ascii="Calibri" w:hAnsi="Calibri"/>
        </w:rPr>
        <w:t>den Messias gehörte die Mutterschaft sogar zu den religiösen Pflichten eines jüdischen Mädchens. Daher ist der Vorsatz, jungfräulich zu leben, für Maria unden</w:t>
      </w:r>
      <w:r w:rsidRPr="003A7CE9">
        <w:rPr>
          <w:rFonts w:ascii="Calibri" w:hAnsi="Calibri"/>
        </w:rPr>
        <w:t>k</w:t>
      </w:r>
      <w:r w:rsidRPr="003A7CE9">
        <w:rPr>
          <w:rFonts w:ascii="Calibri" w:hAnsi="Calibri"/>
        </w:rPr>
        <w:t>bar.</w:t>
      </w:r>
    </w:p>
    <w:p w:rsidR="001044D0" w:rsidRPr="003A7CE9" w:rsidRDefault="00512E9B">
      <w:pPr>
        <w:jc w:val="both"/>
        <w:rPr>
          <w:rFonts w:ascii="Calibri" w:hAnsi="Calibri"/>
        </w:rPr>
      </w:pPr>
      <w:r w:rsidRPr="003A7CE9">
        <w:rPr>
          <w:rFonts w:ascii="Calibri" w:hAnsi="Calibri"/>
          <w:b/>
          <w:i/>
        </w:rPr>
        <w:t>Antwort:</w:t>
      </w:r>
      <w:r w:rsidRPr="003A7CE9">
        <w:rPr>
          <w:rFonts w:ascii="Calibri" w:hAnsi="Calibri"/>
        </w:rPr>
        <w:t xml:space="preserve"> Richtig ist, dass bei den Juden die Mutterschaft einen hohen Rang besaß. Aber auch der religiös motivierte Verzicht auf den ehelichen Verkehr war bekannt: So musste das ganze Volk drei Tage vor dem Bundesschluss am Sinai enthaltsam leben (Ex 19,14-15). Das Gleiche verlangte der Priester Abimelech von den Soldaten Davids vor dem Essen der hl. Br</w:t>
      </w:r>
      <w:r w:rsidRPr="003A7CE9">
        <w:rPr>
          <w:rFonts w:ascii="Calibri" w:hAnsi="Calibri"/>
        </w:rPr>
        <w:t>o</w:t>
      </w:r>
      <w:r w:rsidRPr="003A7CE9">
        <w:rPr>
          <w:rFonts w:ascii="Calibri" w:hAnsi="Calibri"/>
        </w:rPr>
        <w:t>te (1Sam 21,5-6). Die 84-jährige Witwe Hanna, die bei der Darstellung Jesu im Tempel anw</w:t>
      </w:r>
      <w:r w:rsidRPr="003A7CE9">
        <w:rPr>
          <w:rFonts w:ascii="Calibri" w:hAnsi="Calibri"/>
        </w:rPr>
        <w:t>e</w:t>
      </w:r>
      <w:r w:rsidRPr="003A7CE9">
        <w:rPr>
          <w:rFonts w:ascii="Calibri" w:hAnsi="Calibri"/>
        </w:rPr>
        <w:t>send war, blieb nach siebenjähr</w:t>
      </w:r>
      <w:r w:rsidRPr="003A7CE9">
        <w:rPr>
          <w:rFonts w:ascii="Calibri" w:hAnsi="Calibri"/>
        </w:rPr>
        <w:t>i</w:t>
      </w:r>
      <w:r w:rsidRPr="003A7CE9">
        <w:rPr>
          <w:rFonts w:ascii="Calibri" w:hAnsi="Calibri"/>
        </w:rPr>
        <w:t xml:space="preserve">ger Ehe unverheiratet, um ganz im Tempel für Gott zu leben. Weiterhin ist bekannt, dass </w:t>
      </w:r>
      <w:r w:rsidR="001044D0" w:rsidRPr="003A7CE9">
        <w:rPr>
          <w:rFonts w:ascii="Calibri" w:hAnsi="Calibri"/>
        </w:rPr>
        <w:t>zurzeit</w:t>
      </w:r>
      <w:r w:rsidRPr="003A7CE9">
        <w:rPr>
          <w:rFonts w:ascii="Calibri" w:hAnsi="Calibri"/>
        </w:rPr>
        <w:t xml:space="preserve"> Jesu </w:t>
      </w:r>
      <w:r w:rsidR="001044D0" w:rsidRPr="003A7CE9">
        <w:rPr>
          <w:rFonts w:ascii="Calibri" w:hAnsi="Calibri"/>
        </w:rPr>
        <w:t>manche</w:t>
      </w:r>
      <w:r w:rsidRPr="003A7CE9">
        <w:rPr>
          <w:rFonts w:ascii="Calibri" w:hAnsi="Calibri"/>
        </w:rPr>
        <w:t xml:space="preserve"> Essener (einer jüdischen Splittergruppe) aus religiösen Gründen ganz auf die Ehe verzichteten. Die jungfräuliche Lebensweise war also bei den Juden durchaus bekannt und anerkannt. Als bestes Beispiel kann man Jesus selber a</w:t>
      </w:r>
      <w:r w:rsidRPr="003A7CE9">
        <w:rPr>
          <w:rFonts w:ascii="Calibri" w:hAnsi="Calibri"/>
        </w:rPr>
        <w:t>n</w:t>
      </w:r>
      <w:r w:rsidRPr="003A7CE9">
        <w:rPr>
          <w:rFonts w:ascii="Calibri" w:hAnsi="Calibri"/>
        </w:rPr>
        <w:t>führen</w:t>
      </w:r>
      <w:r w:rsidR="001044D0" w:rsidRPr="003A7CE9">
        <w:rPr>
          <w:rFonts w:ascii="Calibri" w:hAnsi="Calibri"/>
        </w:rPr>
        <w:t>, der bekanntermaßen nicht verheiratet war;</w:t>
      </w:r>
      <w:r w:rsidRPr="003A7CE9">
        <w:rPr>
          <w:rFonts w:ascii="Calibri" w:hAnsi="Calibri"/>
        </w:rPr>
        <w:t xml:space="preserve"> vermutlich auch Johannes den Täufer, ebenso </w:t>
      </w:r>
      <w:r w:rsidR="001044D0" w:rsidRPr="003A7CE9">
        <w:rPr>
          <w:rFonts w:ascii="Calibri" w:hAnsi="Calibri"/>
        </w:rPr>
        <w:t>der</w:t>
      </w:r>
      <w:r w:rsidRPr="003A7CE9">
        <w:rPr>
          <w:rFonts w:ascii="Calibri" w:hAnsi="Calibri"/>
        </w:rPr>
        <w:t xml:space="preserve"> </w:t>
      </w:r>
      <w:r w:rsidRPr="003A7CE9">
        <w:rPr>
          <w:rFonts w:ascii="Calibri" w:hAnsi="Calibri"/>
        </w:rPr>
        <w:t>A</w:t>
      </w:r>
      <w:r w:rsidRPr="003A7CE9">
        <w:rPr>
          <w:rFonts w:ascii="Calibri" w:hAnsi="Calibri"/>
        </w:rPr>
        <w:t>postel Paulus.</w:t>
      </w:r>
      <w:r w:rsidR="001044D0" w:rsidRPr="003A7CE9">
        <w:rPr>
          <w:rFonts w:ascii="Calibri" w:hAnsi="Calibri"/>
        </w:rPr>
        <w:t xml:space="preserve"> </w:t>
      </w:r>
    </w:p>
    <w:p w:rsidR="00512E9B" w:rsidRPr="003A7CE9" w:rsidRDefault="00512E9B">
      <w:pPr>
        <w:jc w:val="both"/>
        <w:rPr>
          <w:rFonts w:ascii="Calibri" w:hAnsi="Calibri"/>
        </w:rPr>
      </w:pPr>
      <w:r w:rsidRPr="003A7CE9">
        <w:rPr>
          <w:rFonts w:ascii="Calibri" w:hAnsi="Calibri"/>
        </w:rPr>
        <w:t>Der biblische Text selbst legt also nahe, dass Maria sich selber ganz der Jungfräulichkeit g</w:t>
      </w:r>
      <w:r w:rsidRPr="003A7CE9">
        <w:rPr>
          <w:rFonts w:ascii="Calibri" w:hAnsi="Calibri"/>
        </w:rPr>
        <w:t>e</w:t>
      </w:r>
      <w:r w:rsidRPr="003A7CE9">
        <w:rPr>
          <w:rFonts w:ascii="Calibri" w:hAnsi="Calibri"/>
        </w:rPr>
        <w:t>weiht hat.</w:t>
      </w:r>
    </w:p>
    <w:p w:rsidR="00512E9B" w:rsidRPr="003A7CE9" w:rsidRDefault="00512E9B">
      <w:pPr>
        <w:rPr>
          <w:rFonts w:ascii="Calibri" w:hAnsi="Calibri"/>
        </w:rPr>
      </w:pPr>
    </w:p>
    <w:p w:rsidR="00512E9B" w:rsidRPr="003A7CE9" w:rsidRDefault="00512E9B">
      <w:pPr>
        <w:rPr>
          <w:rFonts w:ascii="Calibri" w:hAnsi="Calibri"/>
        </w:rPr>
      </w:pPr>
      <w:r w:rsidRPr="003A7CE9">
        <w:rPr>
          <w:rFonts w:ascii="Calibri" w:hAnsi="Calibri"/>
          <w:b/>
        </w:rPr>
        <w:t>Schlussfolgerung</w:t>
      </w:r>
      <w:r w:rsidRPr="003A7CE9">
        <w:rPr>
          <w:rFonts w:ascii="Calibri" w:hAnsi="Calibri"/>
        </w:rPr>
        <w:t xml:space="preserve">: </w:t>
      </w:r>
      <w:r w:rsidR="001044D0" w:rsidRPr="003A7CE9">
        <w:rPr>
          <w:rFonts w:ascii="Calibri" w:hAnsi="Calibri"/>
        </w:rPr>
        <w:t>Auch</w:t>
      </w:r>
      <w:r w:rsidRPr="003A7CE9">
        <w:rPr>
          <w:rFonts w:ascii="Calibri" w:hAnsi="Calibri"/>
        </w:rPr>
        <w:t xml:space="preserve"> in Zukunft </w:t>
      </w:r>
      <w:r w:rsidR="001044D0" w:rsidRPr="003A7CE9">
        <w:rPr>
          <w:rFonts w:ascii="Calibri" w:hAnsi="Calibri"/>
        </w:rPr>
        <w:t>dürfen wir ganz beruhigt beten: »</w:t>
      </w:r>
      <w:r w:rsidRPr="003A7CE9">
        <w:rPr>
          <w:rFonts w:ascii="Calibri" w:hAnsi="Calibri"/>
          <w:b/>
          <w:i/>
        </w:rPr>
        <w:t>Jungfrau</w:t>
      </w:r>
      <w:r w:rsidRPr="003A7CE9">
        <w:rPr>
          <w:rFonts w:ascii="Calibri" w:hAnsi="Calibri"/>
          <w:i/>
        </w:rPr>
        <w:t xml:space="preserve">, </w:t>
      </w:r>
      <w:r w:rsidRPr="003A7CE9">
        <w:rPr>
          <w:rFonts w:ascii="Calibri" w:hAnsi="Calibri"/>
        </w:rPr>
        <w:t>Mutter Go</w:t>
      </w:r>
      <w:r w:rsidRPr="003A7CE9">
        <w:rPr>
          <w:rFonts w:ascii="Calibri" w:hAnsi="Calibri"/>
        </w:rPr>
        <w:t>t</w:t>
      </w:r>
      <w:r w:rsidRPr="003A7CE9">
        <w:rPr>
          <w:rFonts w:ascii="Calibri" w:hAnsi="Calibri"/>
        </w:rPr>
        <w:t>tes mein, lass mich ganz dein Eigen sein.</w:t>
      </w:r>
      <w:r w:rsidR="001044D0" w:rsidRPr="003A7CE9">
        <w:rPr>
          <w:rFonts w:ascii="Calibri" w:hAnsi="Calibri"/>
        </w:rPr>
        <w:t>..«</w:t>
      </w:r>
    </w:p>
    <w:p w:rsidR="00512E9B" w:rsidRPr="003A7CE9" w:rsidRDefault="00512E9B">
      <w:pPr>
        <w:rPr>
          <w:rFonts w:ascii="Calibri" w:hAnsi="Calibri"/>
        </w:rPr>
      </w:pPr>
    </w:p>
    <w:p w:rsidR="00512E9B" w:rsidRPr="003A7CE9" w:rsidRDefault="00512E9B">
      <w:pPr>
        <w:rPr>
          <w:rFonts w:ascii="Calibri" w:hAnsi="Calibri"/>
        </w:rPr>
      </w:pPr>
    </w:p>
    <w:p w:rsidR="00512E9B" w:rsidRPr="003A7CE9" w:rsidRDefault="00512E9B" w:rsidP="003A7CE9">
      <w:pPr>
        <w:pBdr>
          <w:top w:val="single" w:sz="4" w:space="1" w:color="auto"/>
        </w:pBdr>
        <w:rPr>
          <w:rFonts w:ascii="Calibri" w:hAnsi="Calibri"/>
          <w:b/>
        </w:rPr>
      </w:pPr>
      <w:r w:rsidRPr="003A7CE9">
        <w:rPr>
          <w:rFonts w:ascii="Calibri" w:hAnsi="Calibri"/>
          <w:b/>
        </w:rPr>
        <w:t>Zur Lektüre empfohlen:</w:t>
      </w:r>
    </w:p>
    <w:p w:rsidR="003A7CE9" w:rsidRDefault="00512E9B">
      <w:pPr>
        <w:rPr>
          <w:rFonts w:ascii="Calibri" w:hAnsi="Calibri"/>
        </w:rPr>
      </w:pPr>
      <w:r w:rsidRPr="003A7CE9">
        <w:rPr>
          <w:rFonts w:ascii="Calibri" w:hAnsi="Calibri"/>
        </w:rPr>
        <w:t xml:space="preserve">Ludwig Neidhart, </w:t>
      </w:r>
      <w:r w:rsidR="00EC2A11" w:rsidRPr="003A7CE9">
        <w:rPr>
          <w:rFonts w:ascii="Calibri" w:hAnsi="Calibri"/>
        </w:rPr>
        <w:t>»</w:t>
      </w:r>
      <w:r w:rsidRPr="003A7CE9">
        <w:rPr>
          <w:rFonts w:ascii="Calibri" w:hAnsi="Calibri"/>
        </w:rPr>
        <w:t>Die ‚Brüder Jesu’: Hatte Maria mehrere Kinder oder lebte sie stets jun</w:t>
      </w:r>
      <w:r w:rsidRPr="003A7CE9">
        <w:rPr>
          <w:rFonts w:ascii="Calibri" w:hAnsi="Calibri"/>
        </w:rPr>
        <w:t>g</w:t>
      </w:r>
      <w:r w:rsidRPr="003A7CE9">
        <w:rPr>
          <w:rFonts w:ascii="Calibri" w:hAnsi="Calibri"/>
        </w:rPr>
        <w:t>fräulich</w:t>
      </w:r>
      <w:proofErr w:type="gramStart"/>
      <w:r w:rsidRPr="003A7CE9">
        <w:rPr>
          <w:rFonts w:ascii="Calibri" w:hAnsi="Calibri"/>
        </w:rPr>
        <w:t>?</w:t>
      </w:r>
      <w:r w:rsidR="00EC2A11" w:rsidRPr="003A7CE9">
        <w:rPr>
          <w:rFonts w:ascii="Calibri" w:hAnsi="Calibri"/>
        </w:rPr>
        <w:t>«</w:t>
      </w:r>
      <w:proofErr w:type="gramEnd"/>
      <w:r w:rsidRPr="003A7CE9">
        <w:rPr>
          <w:rFonts w:ascii="Calibri" w:hAnsi="Calibri"/>
        </w:rPr>
        <w:t xml:space="preserve"> In </w:t>
      </w:r>
      <w:r w:rsidRPr="003A7CE9">
        <w:rPr>
          <w:rFonts w:ascii="Calibri" w:hAnsi="Calibri"/>
          <w:i/>
        </w:rPr>
        <w:t xml:space="preserve">Theologisches </w:t>
      </w:r>
      <w:r w:rsidRPr="003A7CE9">
        <w:rPr>
          <w:rFonts w:ascii="Calibri" w:hAnsi="Calibri"/>
        </w:rPr>
        <w:t xml:space="preserve">37 (2007) 393-404 </w:t>
      </w:r>
    </w:p>
    <w:p w:rsidR="00512E9B" w:rsidRPr="003A7CE9" w:rsidRDefault="003A7CE9">
      <w:pPr>
        <w:rPr>
          <w:rFonts w:ascii="Calibri" w:hAnsi="Calibri"/>
        </w:rPr>
      </w:pPr>
      <w:r>
        <w:rPr>
          <w:rFonts w:ascii="Calibri" w:hAnsi="Calibri"/>
        </w:rPr>
        <w:t xml:space="preserve">Der Artikel ist </w:t>
      </w:r>
      <w:r w:rsidR="00512E9B" w:rsidRPr="003A7CE9">
        <w:rPr>
          <w:rFonts w:ascii="Calibri" w:hAnsi="Calibri"/>
        </w:rPr>
        <w:t xml:space="preserve">im Internet zu finden </w:t>
      </w:r>
      <w:r>
        <w:rPr>
          <w:rFonts w:ascii="Calibri" w:hAnsi="Calibri"/>
        </w:rPr>
        <w:t>auf</w:t>
      </w:r>
      <w:r w:rsidR="00512E9B" w:rsidRPr="003A7CE9">
        <w:rPr>
          <w:rFonts w:ascii="Calibri" w:hAnsi="Calibri"/>
        </w:rPr>
        <w:t xml:space="preserve"> </w:t>
      </w:r>
      <w:hyperlink r:id="rId8" w:history="1">
        <w:r w:rsidRPr="00175D5F">
          <w:rPr>
            <w:rStyle w:val="Hyperlink"/>
            <w:rFonts w:ascii="Calibri" w:hAnsi="Calibri"/>
          </w:rPr>
          <w:t>http://www.theologisches.net</w:t>
        </w:r>
      </w:hyperlink>
      <w:r>
        <w:rPr>
          <w:rFonts w:ascii="Calibri" w:hAnsi="Calibri"/>
        </w:rPr>
        <w:t>.</w:t>
      </w:r>
    </w:p>
    <w:p w:rsidR="00512E9B" w:rsidRPr="003A7CE9" w:rsidRDefault="00512E9B">
      <w:pPr>
        <w:jc w:val="both"/>
        <w:rPr>
          <w:rFonts w:ascii="Calibri" w:hAnsi="Calibri"/>
        </w:rPr>
      </w:pPr>
      <w:r w:rsidRPr="003A7CE9">
        <w:rPr>
          <w:rFonts w:ascii="Calibri" w:hAnsi="Calibri"/>
          <w:sz w:val="18"/>
        </w:rPr>
        <w:t xml:space="preserve">[Die meisten Informationen dieses KIKs </w:t>
      </w:r>
      <w:r w:rsidR="00EC2A11" w:rsidRPr="003A7CE9">
        <w:rPr>
          <w:rFonts w:ascii="Calibri" w:hAnsi="Calibri"/>
          <w:sz w:val="18"/>
        </w:rPr>
        <w:t>stammen aus</w:t>
      </w:r>
      <w:r w:rsidRPr="003A7CE9">
        <w:rPr>
          <w:rFonts w:ascii="Calibri" w:hAnsi="Calibri"/>
          <w:sz w:val="18"/>
        </w:rPr>
        <w:t xml:space="preserve"> diesem </w:t>
      </w:r>
      <w:r w:rsidR="00EB0D4B" w:rsidRPr="003A7CE9">
        <w:rPr>
          <w:rFonts w:ascii="Calibri" w:hAnsi="Calibri"/>
          <w:sz w:val="18"/>
        </w:rPr>
        <w:t xml:space="preserve">Artikel. Der Autor führt seine </w:t>
      </w:r>
      <w:r w:rsidRPr="003A7CE9">
        <w:rPr>
          <w:rFonts w:ascii="Calibri" w:hAnsi="Calibri"/>
          <w:sz w:val="18"/>
        </w:rPr>
        <w:t>detektiv</w:t>
      </w:r>
      <w:r w:rsidRPr="003A7CE9">
        <w:rPr>
          <w:rFonts w:ascii="Calibri" w:hAnsi="Calibri"/>
          <w:sz w:val="18"/>
        </w:rPr>
        <w:t>i</w:t>
      </w:r>
      <w:r w:rsidR="00EB0D4B" w:rsidRPr="003A7CE9">
        <w:rPr>
          <w:rFonts w:ascii="Calibri" w:hAnsi="Calibri"/>
          <w:sz w:val="18"/>
        </w:rPr>
        <w:t>sche</w:t>
      </w:r>
      <w:r w:rsidRPr="003A7CE9">
        <w:rPr>
          <w:rFonts w:ascii="Calibri" w:hAnsi="Calibri"/>
          <w:sz w:val="18"/>
        </w:rPr>
        <w:t xml:space="preserve"> Arbeit sogar noch weiter und klärt z.B., wer wohl der Vater von Jakobus und Josef/s war. Alphäus? Klopas? Außerdem finden sich dort viele Hinweise für weitere Lit</w:t>
      </w:r>
      <w:r w:rsidRPr="003A7CE9">
        <w:rPr>
          <w:rFonts w:ascii="Calibri" w:hAnsi="Calibri"/>
          <w:sz w:val="18"/>
        </w:rPr>
        <w:t>e</w:t>
      </w:r>
      <w:r w:rsidRPr="003A7CE9">
        <w:rPr>
          <w:rFonts w:ascii="Calibri" w:hAnsi="Calibri"/>
          <w:sz w:val="18"/>
        </w:rPr>
        <w:t>ratur.]</w:t>
      </w:r>
    </w:p>
    <w:sectPr w:rsidR="00512E9B" w:rsidRPr="003A7CE9">
      <w:headerReference w:type="default" r:id="rId9"/>
      <w:footerReference w:type="even"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EA1" w:rsidRDefault="00B82EA1">
      <w:r>
        <w:separator/>
      </w:r>
    </w:p>
  </w:endnote>
  <w:endnote w:type="continuationSeparator" w:id="0">
    <w:p w:rsidR="00B82EA1" w:rsidRDefault="00B8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A" w:rsidRDefault="006E69DA" w:rsidP="003A7CE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E69DA" w:rsidRDefault="006E69D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A" w:rsidRPr="003A7CE9" w:rsidRDefault="006E69DA" w:rsidP="003A7CE9">
    <w:pPr>
      <w:pStyle w:val="Fuzeile"/>
      <w:framePr w:wrap="around" w:vAnchor="text" w:hAnchor="margin" w:xAlign="center" w:y="1"/>
      <w:rPr>
        <w:rStyle w:val="Seitenzahl"/>
        <w:rFonts w:ascii="Calibri" w:hAnsi="Calibri"/>
      </w:rPr>
    </w:pPr>
    <w:r w:rsidRPr="003A7CE9">
      <w:rPr>
        <w:rStyle w:val="Seitenzahl"/>
        <w:rFonts w:ascii="Calibri" w:hAnsi="Calibri"/>
      </w:rPr>
      <w:fldChar w:fldCharType="begin"/>
    </w:r>
    <w:r w:rsidRPr="003A7CE9">
      <w:rPr>
        <w:rStyle w:val="Seitenzahl"/>
        <w:rFonts w:ascii="Calibri" w:hAnsi="Calibri"/>
      </w:rPr>
      <w:instrText xml:space="preserve">PAGE  </w:instrText>
    </w:r>
    <w:r w:rsidRPr="003A7CE9">
      <w:rPr>
        <w:rStyle w:val="Seitenzahl"/>
        <w:rFonts w:ascii="Calibri" w:hAnsi="Calibri"/>
      </w:rPr>
      <w:fldChar w:fldCharType="separate"/>
    </w:r>
    <w:r w:rsidR="00A06E2F">
      <w:rPr>
        <w:rStyle w:val="Seitenzahl"/>
        <w:rFonts w:ascii="Calibri" w:hAnsi="Calibri"/>
        <w:noProof/>
      </w:rPr>
      <w:t>2</w:t>
    </w:r>
    <w:r w:rsidRPr="003A7CE9">
      <w:rPr>
        <w:rStyle w:val="Seitenzahl"/>
        <w:rFonts w:ascii="Calibri" w:hAnsi="Calibri"/>
      </w:rPr>
      <w:fldChar w:fldCharType="end"/>
    </w:r>
  </w:p>
  <w:p w:rsidR="006E69DA" w:rsidRDefault="006E69DA">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EA1" w:rsidRDefault="00B82EA1">
      <w:r>
        <w:separator/>
      </w:r>
    </w:p>
  </w:footnote>
  <w:footnote w:type="continuationSeparator" w:id="0">
    <w:p w:rsidR="00B82EA1" w:rsidRDefault="00B82EA1">
      <w:r>
        <w:continuationSeparator/>
      </w:r>
    </w:p>
  </w:footnote>
  <w:footnote w:id="1">
    <w:p w:rsidR="006E69DA" w:rsidRPr="003A7CE9" w:rsidRDefault="006E69DA">
      <w:pPr>
        <w:pStyle w:val="Funotentext"/>
        <w:rPr>
          <w:rFonts w:ascii="Calibri" w:hAnsi="Calibri"/>
        </w:rPr>
      </w:pPr>
      <w:r w:rsidRPr="003A7CE9">
        <w:rPr>
          <w:rStyle w:val="Funotenzeichen"/>
          <w:rFonts w:ascii="Calibri" w:hAnsi="Calibri"/>
        </w:rPr>
        <w:footnoteRef/>
      </w:r>
      <w:r w:rsidRPr="003A7CE9">
        <w:rPr>
          <w:rFonts w:ascii="Calibri" w:hAnsi="Calibri"/>
        </w:rPr>
        <w:t xml:space="preserve"> Achtung: Manche deutschen Übersetzungen schreiben hier nicht »ihre Brüder«, sondern »ihre Vettern« – was </w:t>
      </w:r>
      <w:r w:rsidRPr="003A7CE9">
        <w:rPr>
          <w:rFonts w:ascii="Calibri" w:hAnsi="Calibri"/>
          <w:i/>
        </w:rPr>
        <w:t>sachlich</w:t>
      </w:r>
      <w:r w:rsidRPr="003A7CE9">
        <w:rPr>
          <w:rFonts w:ascii="Calibri" w:hAnsi="Calibri"/>
        </w:rPr>
        <w:t xml:space="preserve"> richtig ist, aber nicht genau das Wort des Urtextes wiedergibt.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CE9" w:rsidRPr="003A7CE9" w:rsidRDefault="003A7CE9" w:rsidP="003A7CE9">
    <w:pPr>
      <w:pStyle w:val="Kopfzeile"/>
      <w:pBdr>
        <w:bottom w:val="single" w:sz="4" w:space="1" w:color="auto"/>
      </w:pBdr>
      <w:jc w:val="center"/>
      <w:rPr>
        <w:rFonts w:ascii="Calibri" w:hAnsi="Calibri"/>
        <w:i/>
      </w:rPr>
    </w:pPr>
    <w:r w:rsidRPr="003A7CE9">
      <w:rPr>
        <w:rFonts w:ascii="Calibri" w:hAnsi="Calibri"/>
        <w:i/>
      </w:rPr>
      <w:t>KIK ‒ Hatte Jesus wirklich leibliche Geschwister?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DCAFDA"/>
    <w:lvl w:ilvl="0">
      <w:start w:val="1"/>
      <w:numFmt w:val="decimal"/>
      <w:lvlText w:val="%1."/>
      <w:lvlJc w:val="left"/>
      <w:pPr>
        <w:tabs>
          <w:tab w:val="num" w:pos="1492"/>
        </w:tabs>
        <w:ind w:left="1492" w:hanging="360"/>
      </w:pPr>
    </w:lvl>
  </w:abstractNum>
  <w:abstractNum w:abstractNumId="1">
    <w:nsid w:val="FFFFFF7D"/>
    <w:multiLevelType w:val="singleLevel"/>
    <w:tmpl w:val="F90A8A52"/>
    <w:lvl w:ilvl="0">
      <w:start w:val="1"/>
      <w:numFmt w:val="decimal"/>
      <w:lvlText w:val="%1."/>
      <w:lvlJc w:val="left"/>
      <w:pPr>
        <w:tabs>
          <w:tab w:val="num" w:pos="1209"/>
        </w:tabs>
        <w:ind w:left="1209" w:hanging="360"/>
      </w:pPr>
    </w:lvl>
  </w:abstractNum>
  <w:abstractNum w:abstractNumId="2">
    <w:nsid w:val="FFFFFF7E"/>
    <w:multiLevelType w:val="singleLevel"/>
    <w:tmpl w:val="D242EF38"/>
    <w:lvl w:ilvl="0">
      <w:start w:val="1"/>
      <w:numFmt w:val="decimal"/>
      <w:lvlText w:val="%1."/>
      <w:lvlJc w:val="left"/>
      <w:pPr>
        <w:tabs>
          <w:tab w:val="num" w:pos="926"/>
        </w:tabs>
        <w:ind w:left="926" w:hanging="360"/>
      </w:pPr>
    </w:lvl>
  </w:abstractNum>
  <w:abstractNum w:abstractNumId="3">
    <w:nsid w:val="FFFFFF7F"/>
    <w:multiLevelType w:val="singleLevel"/>
    <w:tmpl w:val="BBE259F0"/>
    <w:lvl w:ilvl="0">
      <w:start w:val="1"/>
      <w:numFmt w:val="decimal"/>
      <w:lvlText w:val="%1."/>
      <w:lvlJc w:val="left"/>
      <w:pPr>
        <w:tabs>
          <w:tab w:val="num" w:pos="643"/>
        </w:tabs>
        <w:ind w:left="643" w:hanging="360"/>
      </w:pPr>
    </w:lvl>
  </w:abstractNum>
  <w:abstractNum w:abstractNumId="4">
    <w:nsid w:val="FFFFFF80"/>
    <w:multiLevelType w:val="singleLevel"/>
    <w:tmpl w:val="2966B2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44BB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98ED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827D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F003F0"/>
    <w:lvl w:ilvl="0">
      <w:start w:val="1"/>
      <w:numFmt w:val="decimal"/>
      <w:lvlText w:val="%1."/>
      <w:lvlJc w:val="left"/>
      <w:pPr>
        <w:tabs>
          <w:tab w:val="num" w:pos="360"/>
        </w:tabs>
        <w:ind w:left="360" w:hanging="360"/>
      </w:pPr>
    </w:lvl>
  </w:abstractNum>
  <w:abstractNum w:abstractNumId="9">
    <w:nsid w:val="FFFFFF89"/>
    <w:multiLevelType w:val="singleLevel"/>
    <w:tmpl w:val="B5F4C9CC"/>
    <w:lvl w:ilvl="0">
      <w:start w:val="1"/>
      <w:numFmt w:val="bullet"/>
      <w:lvlText w:val=""/>
      <w:lvlJc w:val="left"/>
      <w:pPr>
        <w:tabs>
          <w:tab w:val="num" w:pos="360"/>
        </w:tabs>
        <w:ind w:left="360" w:hanging="360"/>
      </w:pPr>
      <w:rPr>
        <w:rFonts w:ascii="Symbol" w:hAnsi="Symbol" w:hint="default"/>
      </w:rPr>
    </w:lvl>
  </w:abstractNum>
  <w:abstractNum w:abstractNumId="10">
    <w:nsid w:val="23E25BCE"/>
    <w:multiLevelType w:val="singleLevel"/>
    <w:tmpl w:val="6722F7E6"/>
    <w:lvl w:ilvl="0">
      <w:start w:val="1"/>
      <w:numFmt w:val="decimal"/>
      <w:pStyle w:val="Eigen"/>
      <w:lvlText w:val="%1."/>
      <w:lvlJc w:val="left"/>
      <w:pPr>
        <w:tabs>
          <w:tab w:val="num" w:pos="360"/>
        </w:tabs>
        <w:ind w:left="360" w:hanging="360"/>
      </w:pPr>
    </w:lvl>
  </w:abstractNum>
  <w:abstractNum w:abstractNumId="11">
    <w:nsid w:val="321621EF"/>
    <w:multiLevelType w:val="multilevel"/>
    <w:tmpl w:val="3E5E01F2"/>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2">
    <w:nsid w:val="49A57856"/>
    <w:multiLevelType w:val="multilevel"/>
    <w:tmpl w:val="0A0A890C"/>
    <w:lvl w:ilvl="0">
      <w:start w:val="1"/>
      <w:numFmt w:val="decimal"/>
      <w:lvlText w:val="%1."/>
      <w:lvlJc w:val="left"/>
      <w:pPr>
        <w:tabs>
          <w:tab w:val="num" w:pos="1494"/>
        </w:tabs>
        <w:ind w:left="1494" w:hanging="360"/>
      </w:pPr>
    </w:lvl>
    <w:lvl w:ilvl="1">
      <w:start w:val="1"/>
      <w:numFmt w:val="decimal"/>
      <w:lvlText w:val="%1.%2."/>
      <w:lvlJc w:val="left"/>
      <w:pPr>
        <w:tabs>
          <w:tab w:val="num" w:pos="1926"/>
        </w:tabs>
        <w:ind w:left="1926" w:hanging="432"/>
      </w:pPr>
    </w:lvl>
    <w:lvl w:ilvl="2">
      <w:start w:val="1"/>
      <w:numFmt w:val="decimal"/>
      <w:lvlText w:val="%1.%2.%3."/>
      <w:lvlJc w:val="left"/>
      <w:pPr>
        <w:tabs>
          <w:tab w:val="num" w:pos="2358"/>
        </w:tabs>
        <w:ind w:left="2358" w:hanging="504"/>
      </w:pPr>
    </w:lvl>
    <w:lvl w:ilvl="3">
      <w:start w:val="1"/>
      <w:numFmt w:val="decimal"/>
      <w:lvlText w:val="%1.%2.%3.%4."/>
      <w:lvlJc w:val="left"/>
      <w:pPr>
        <w:tabs>
          <w:tab w:val="num" w:pos="2862"/>
        </w:tabs>
        <w:ind w:left="2862" w:hanging="648"/>
      </w:pPr>
    </w:lvl>
    <w:lvl w:ilvl="4">
      <w:start w:val="1"/>
      <w:numFmt w:val="decimal"/>
      <w:lvlText w:val="%1.%2.%3.%4.%5."/>
      <w:lvlJc w:val="left"/>
      <w:pPr>
        <w:tabs>
          <w:tab w:val="num" w:pos="3366"/>
        </w:tabs>
        <w:ind w:left="3366" w:hanging="792"/>
      </w:pPr>
    </w:lvl>
    <w:lvl w:ilvl="5">
      <w:start w:val="1"/>
      <w:numFmt w:val="decimal"/>
      <w:lvlText w:val="%1.%2.%3.%4.%5.%6."/>
      <w:lvlJc w:val="left"/>
      <w:pPr>
        <w:tabs>
          <w:tab w:val="num" w:pos="3870"/>
        </w:tabs>
        <w:ind w:left="3870" w:hanging="936"/>
      </w:pPr>
    </w:lvl>
    <w:lvl w:ilvl="6">
      <w:start w:val="1"/>
      <w:numFmt w:val="decimal"/>
      <w:lvlText w:val="%1.%2.%3.%4.%5.%6.%7."/>
      <w:lvlJc w:val="left"/>
      <w:pPr>
        <w:tabs>
          <w:tab w:val="num" w:pos="4374"/>
        </w:tabs>
        <w:ind w:left="4374" w:hanging="1080"/>
      </w:pPr>
    </w:lvl>
    <w:lvl w:ilvl="7">
      <w:start w:val="1"/>
      <w:numFmt w:val="decimal"/>
      <w:lvlText w:val="%1.%2.%3.%4.%5.%6.%7.%8."/>
      <w:lvlJc w:val="left"/>
      <w:pPr>
        <w:tabs>
          <w:tab w:val="num" w:pos="4878"/>
        </w:tabs>
        <w:ind w:left="4878" w:hanging="1224"/>
      </w:pPr>
    </w:lvl>
    <w:lvl w:ilvl="8">
      <w:start w:val="1"/>
      <w:numFmt w:val="decimal"/>
      <w:lvlText w:val="%1.%2.%3.%4.%5.%6.%7.%8.%9."/>
      <w:lvlJc w:val="left"/>
      <w:pPr>
        <w:tabs>
          <w:tab w:val="num" w:pos="5454"/>
        </w:tabs>
        <w:ind w:left="5454" w:hanging="1440"/>
      </w:pPr>
    </w:lvl>
  </w:abstractNum>
  <w:abstractNum w:abstractNumId="13">
    <w:nsid w:val="6096222A"/>
    <w:multiLevelType w:val="multilevel"/>
    <w:tmpl w:val="21ECA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0"/>
  </w:num>
  <w:num w:numId="2">
    <w:abstractNumId w:val="12"/>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embedSystemFonts/>
  <w:activeWritingStyle w:appName="MSWord" w:lang="de-DE" w:vendorID="9"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80"/>
    <w:rsid w:val="001044D0"/>
    <w:rsid w:val="00143B80"/>
    <w:rsid w:val="001C70F1"/>
    <w:rsid w:val="002730D2"/>
    <w:rsid w:val="00292544"/>
    <w:rsid w:val="003A7CE9"/>
    <w:rsid w:val="00433DB8"/>
    <w:rsid w:val="00444953"/>
    <w:rsid w:val="00512E9B"/>
    <w:rsid w:val="0065432C"/>
    <w:rsid w:val="006E69DA"/>
    <w:rsid w:val="0075089B"/>
    <w:rsid w:val="00777E26"/>
    <w:rsid w:val="007A2228"/>
    <w:rsid w:val="007D1284"/>
    <w:rsid w:val="008C78DB"/>
    <w:rsid w:val="008E3BF6"/>
    <w:rsid w:val="00906459"/>
    <w:rsid w:val="00971C02"/>
    <w:rsid w:val="00A06E2F"/>
    <w:rsid w:val="00A233CC"/>
    <w:rsid w:val="00AD09A8"/>
    <w:rsid w:val="00AF33D1"/>
    <w:rsid w:val="00B02C4D"/>
    <w:rsid w:val="00B456FA"/>
    <w:rsid w:val="00B82EA1"/>
    <w:rsid w:val="00B868F1"/>
    <w:rsid w:val="00BB5B29"/>
    <w:rsid w:val="00BC7E48"/>
    <w:rsid w:val="00BD6866"/>
    <w:rsid w:val="00BF368E"/>
    <w:rsid w:val="00CF0EA2"/>
    <w:rsid w:val="00D638AB"/>
    <w:rsid w:val="00D91796"/>
    <w:rsid w:val="00EA3756"/>
    <w:rsid w:val="00EB0D4B"/>
    <w:rsid w:val="00EC2A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0C8F18-F57E-472A-B792-896BD6CE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eastAsia="zh-CN"/>
    </w:rPr>
  </w:style>
  <w:style w:type="paragraph" w:styleId="berschrift1">
    <w:name w:val="heading 1"/>
    <w:basedOn w:val="Standard"/>
    <w:next w:val="Standard"/>
    <w:qFormat/>
    <w:pPr>
      <w:keepNext/>
      <w:outlineLvl w:val="0"/>
    </w:pPr>
    <w:rPr>
      <w:rFonts w:cs="Arial"/>
      <w:b/>
      <w:bCs/>
      <w:kern w:val="32"/>
      <w:sz w:val="28"/>
      <w:szCs w:val="32"/>
    </w:rPr>
  </w:style>
  <w:style w:type="paragraph" w:styleId="berschrift2">
    <w:name w:val="heading 2"/>
    <w:basedOn w:val="Standard"/>
    <w:next w:val="Standard"/>
    <w:qFormat/>
    <w:pPr>
      <w:keepNext/>
      <w:ind w:left="397"/>
      <w:outlineLvl w:val="1"/>
    </w:pPr>
    <w:rPr>
      <w:rFonts w:cs="Arial"/>
      <w:b/>
      <w:bCs/>
      <w:iCs/>
      <w:sz w:val="26"/>
      <w:szCs w:val="28"/>
    </w:rPr>
  </w:style>
  <w:style w:type="paragraph" w:styleId="berschrift3">
    <w:name w:val="heading 3"/>
    <w:basedOn w:val="Standard"/>
    <w:next w:val="Standard"/>
    <w:qFormat/>
    <w:pPr>
      <w:keepNext/>
      <w:ind w:left="851"/>
      <w:outlineLvl w:val="2"/>
    </w:pPr>
    <w:rPr>
      <w:rFonts w:cs="Arial"/>
      <w:b/>
      <w:bCs/>
      <w:sz w:val="26"/>
      <w:szCs w:val="24"/>
    </w:rPr>
  </w:style>
  <w:style w:type="paragraph" w:styleId="berschrift4">
    <w:name w:val="heading 4"/>
    <w:basedOn w:val="Standard"/>
    <w:next w:val="Standard"/>
    <w:qFormat/>
    <w:pPr>
      <w:keepNext/>
      <w:ind w:left="1247"/>
      <w:outlineLvl w:val="3"/>
    </w:pPr>
    <w:rPr>
      <w:b/>
      <w:bCs/>
      <w:sz w:val="25"/>
      <w:szCs w:val="24"/>
    </w:rPr>
  </w:style>
  <w:style w:type="paragraph" w:styleId="berschrift5">
    <w:name w:val="heading 5"/>
    <w:basedOn w:val="Standard"/>
    <w:next w:val="Standard"/>
    <w:qFormat/>
    <w:pPr>
      <w:ind w:left="1701"/>
      <w:outlineLvl w:val="4"/>
    </w:pPr>
    <w:rPr>
      <w:b/>
      <w:bCs/>
      <w:iCs/>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Eigen">
    <w:name w:val="Eigen"/>
    <w:basedOn w:val="Standard"/>
    <w:pPr>
      <w:numPr>
        <w:numId w:val="1"/>
      </w:numPr>
      <w:pBdr>
        <w:top w:val="single" w:sz="2" w:space="1" w:color="auto"/>
      </w:pBdr>
      <w:spacing w:before="120" w:after="60"/>
    </w:pPr>
    <w:rPr>
      <w:b/>
    </w:rPr>
  </w:style>
  <w:style w:type="paragraph" w:styleId="Dokumentstruktur">
    <w:name w:val="Document Map"/>
    <w:basedOn w:val="Standard"/>
    <w:semiHidden/>
    <w:pPr>
      <w:shd w:val="clear" w:color="auto" w:fill="000080"/>
    </w:pPr>
    <w:rPr>
      <w:rFonts w:ascii="Tahoma" w:hAnsi="Tahoma" w:cs="Tahoma"/>
      <w:sz w:val="16"/>
    </w:rPr>
  </w:style>
  <w:style w:type="character" w:styleId="Hyperlink">
    <w:name w:val="Hyperlink"/>
    <w:basedOn w:val="Absatz-Standardschriftart"/>
    <w:rPr>
      <w:color w:val="0000FF"/>
      <w:u w:val="single"/>
    </w:rPr>
  </w:style>
  <w:style w:type="paragraph" w:styleId="Funotentext">
    <w:name w:val="footnote text"/>
    <w:basedOn w:val="Standard"/>
    <w:semiHidden/>
    <w:rPr>
      <w:sz w:val="20"/>
    </w:rPr>
  </w:style>
  <w:style w:type="character" w:styleId="Funotenzeichen">
    <w:name w:val="footnote reference"/>
    <w:basedOn w:val="Absatz-Standardschriftart"/>
    <w:semiHidden/>
    <w:rPr>
      <w:vertAlign w:val="superscript"/>
    </w:rPr>
  </w:style>
  <w:style w:type="paragraph" w:customStyle="1" w:styleId="Block">
    <w:name w:val="Block"/>
    <w:basedOn w:val="Standard"/>
    <w:pPr>
      <w:spacing w:before="360" w:after="360"/>
      <w:ind w:left="737"/>
    </w:pPr>
    <w:rPr>
      <w:sz w:val="22"/>
    </w:rPr>
  </w:style>
  <w:style w:type="character" w:styleId="BesuchterHyperlink">
    <w:name w:val="FollowedHyperlink"/>
    <w:basedOn w:val="Absatz-Standardschriftart"/>
    <w:rPr>
      <w:color w:val="800080"/>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Kopfzeile">
    <w:name w:val="header"/>
    <w:basedOn w:val="Standard"/>
    <w:rsid w:val="003A7CE9"/>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heologische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1778</Words>
  <Characters>11204</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Hatte Jesus wirklich leibliche Geschwister?</vt:lpstr>
    </vt:vector>
  </TitlesOfParts>
  <Company>SJM / KPE</Company>
  <LinksUpToDate>false</LinksUpToDate>
  <CharactersWithSpaces>12957</CharactersWithSpaces>
  <SharedDoc>false</SharedDoc>
  <HLinks>
    <vt:vector size="6" baseType="variant">
      <vt:variant>
        <vt:i4>4390940</vt:i4>
      </vt:variant>
      <vt:variant>
        <vt:i4>0</vt:i4>
      </vt:variant>
      <vt:variant>
        <vt:i4>0</vt:i4>
      </vt:variant>
      <vt:variant>
        <vt:i4>5</vt:i4>
      </vt:variant>
      <vt:variant>
        <vt:lpwstr>http://www.theologisches.net/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Hatte Jesus wirklich leibliche Geschwister?</dc:title>
  <dc:subject/>
  <dc:creator>P. Markus Christoph SJM</dc:creator>
  <cp:keywords>Brüder Jesu, Geschwister Jesu</cp:keywords>
  <dc:description/>
  <cp:lastModifiedBy>Windows User</cp:lastModifiedBy>
  <cp:revision>3</cp:revision>
  <dcterms:created xsi:type="dcterms:W3CDTF">2018-08-29T15:33:00Z</dcterms:created>
  <dcterms:modified xsi:type="dcterms:W3CDTF">2018-08-29T15:33:00Z</dcterms:modified>
  <cp:category>Katholisch im Kreuzfeuer</cp:category>
</cp:coreProperties>
</file>